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9E3" w:rsidRPr="001A49E3" w:rsidRDefault="001A49E3" w:rsidP="001A49E3">
      <w:pPr>
        <w:pStyle w:val="Heading1"/>
        <w:bidi/>
        <w:spacing w:line="360" w:lineRule="auto"/>
        <w:rPr>
          <w:rFonts w:asciiTheme="minorBidi" w:hAnsiTheme="minorBidi" w:cstheme="minorBidi"/>
          <w:i/>
          <w:iCs w:val="0"/>
          <w:color w:val="auto"/>
          <w:rtl/>
        </w:rPr>
      </w:pPr>
      <w:r w:rsidRPr="001A49E3">
        <w:rPr>
          <w:rFonts w:asciiTheme="minorBidi" w:hAnsiTheme="minorBidi" w:cstheme="minorBidi"/>
          <w:i/>
          <w:iCs w:val="0"/>
          <w:color w:val="auto"/>
          <w:rtl/>
          <w:lang w:bidi="he-IL"/>
        </w:rPr>
        <w:t>שאלות</w:t>
      </w:r>
    </w:p>
    <w:p w:rsidR="001A49E3" w:rsidRPr="001A49E3" w:rsidRDefault="001A49E3" w:rsidP="001A49E3">
      <w:pPr>
        <w:spacing w:line="360" w:lineRule="auto"/>
        <w:rPr>
          <w:rFonts w:asciiTheme="minorBidi" w:hAnsiTheme="minorBidi" w:cstheme="minorBidi"/>
          <w:rtl/>
        </w:rPr>
      </w:pPr>
      <w:r w:rsidRPr="001A49E3">
        <w:rPr>
          <w:rFonts w:asciiTheme="minorBidi" w:hAnsiTheme="minorBidi" w:cstheme="minorBidi"/>
          <w:b/>
          <w:bCs/>
          <w:rtl/>
        </w:rPr>
        <w:t>ש</w:t>
      </w:r>
      <w:r w:rsidRPr="001A49E3">
        <w:rPr>
          <w:rFonts w:asciiTheme="minorBidi" w:hAnsiTheme="minorBidi" w:cstheme="minorBidi" w:hint="cs"/>
          <w:b/>
          <w:bCs/>
          <w:rtl/>
        </w:rPr>
        <w:t xml:space="preserve">אלה 1: </w:t>
      </w:r>
      <w:r w:rsidRPr="001A49E3">
        <w:rPr>
          <w:rFonts w:asciiTheme="minorBidi" w:hAnsiTheme="minorBidi" w:cstheme="minorBidi"/>
          <w:rtl/>
        </w:rPr>
        <w:t xml:space="preserve">בשנים האחרונות רבים מהחברה הגבוהה של ניו יורק מאמצים את שיטת דיאטת </w:t>
      </w:r>
      <w:proofErr w:type="spellStart"/>
      <w:r w:rsidRPr="001A49E3">
        <w:rPr>
          <w:rFonts w:asciiTheme="minorBidi" w:hAnsiTheme="minorBidi" w:cstheme="minorBidi"/>
          <w:rtl/>
        </w:rPr>
        <w:t>ההרזייה</w:t>
      </w:r>
      <w:proofErr w:type="spellEnd"/>
      <w:r w:rsidRPr="001A49E3">
        <w:rPr>
          <w:rFonts w:asciiTheme="minorBidi" w:hAnsiTheme="minorBidi" w:cstheme="minorBidi"/>
          <w:rtl/>
        </w:rPr>
        <w:t xml:space="preserve"> </w:t>
      </w:r>
      <w:bookmarkStart w:id="0" w:name="_GoBack"/>
      <w:bookmarkEnd w:id="0"/>
      <w:r w:rsidRPr="001A49E3">
        <w:rPr>
          <w:rFonts w:asciiTheme="minorBidi" w:hAnsiTheme="minorBidi" w:cstheme="minorBidi"/>
          <w:rtl/>
        </w:rPr>
        <w:t>המתירה לאכול שומנים וחלבונים אבל לא פחמימות, ונקראת "דיאטת אטקינס" (על-שם ממציאה). האם היית ממליץ על דיאטה זו כבריאה?</w:t>
      </w:r>
    </w:p>
    <w:p w:rsidR="001A49E3" w:rsidRPr="001A49E3" w:rsidRDefault="001A49E3" w:rsidP="001A49E3">
      <w:pPr>
        <w:spacing w:before="120" w:line="360" w:lineRule="auto"/>
        <w:rPr>
          <w:rFonts w:asciiTheme="minorBidi" w:hAnsiTheme="minorBidi" w:cstheme="minorBidi"/>
          <w:rtl/>
        </w:rPr>
      </w:pPr>
      <w:r w:rsidRPr="001A49E3">
        <w:rPr>
          <w:rFonts w:asciiTheme="minorBidi" w:hAnsiTheme="minorBidi" w:cstheme="minorBidi" w:hint="cs"/>
          <w:b/>
          <w:bCs/>
          <w:rtl/>
        </w:rPr>
        <w:t>תשובה:</w:t>
      </w:r>
      <w:r>
        <w:rPr>
          <w:rFonts w:asciiTheme="minorBidi" w:hAnsiTheme="minorBidi" w:cstheme="minorBidi" w:hint="cs"/>
          <w:rtl/>
        </w:rPr>
        <w:t xml:space="preserve"> </w:t>
      </w:r>
      <w:r w:rsidRPr="001A49E3">
        <w:rPr>
          <w:rFonts w:asciiTheme="minorBidi" w:hAnsiTheme="minorBidi" w:cs="Arial"/>
          <w:rtl/>
        </w:rPr>
        <w:t xml:space="preserve">דיאטה זו אינה בריאה ואינה מומלצת לפרק זמן העולה על שבועיים, ובמיוחד לא למתבגרים המצויים בשלב זה של התפתחות. </w:t>
      </w:r>
    </w:p>
    <w:p w:rsidR="001A49E3" w:rsidRPr="001A49E3" w:rsidRDefault="001A49E3" w:rsidP="001A49E3">
      <w:pPr>
        <w:spacing w:line="360" w:lineRule="auto"/>
        <w:rPr>
          <w:rFonts w:asciiTheme="minorBidi" w:hAnsiTheme="minorBidi" w:cstheme="minorBidi"/>
          <w:rtl/>
        </w:rPr>
      </w:pPr>
      <w:r w:rsidRPr="001A49E3">
        <w:rPr>
          <w:rFonts w:asciiTheme="minorBidi" w:hAnsiTheme="minorBidi" w:cs="Arial"/>
          <w:rtl/>
        </w:rPr>
        <w:t xml:space="preserve">החסרונות בדיאטה זו: ככלל – דיאטה שאינה מגוונת, אינה מספקת את כל קבוצות המזון באופן מאוזן וממליצה להגביל צריכת אחד מאבות המזון אינה מומלצת. בשל הגבלת הפחמימות מוגבלת גם צריכת הפירות. חסר בפירות גורם לחסר בוויטמינים ובמינרלים חיוניים ובסיבים תזונתיים. גם צריכת הלחם, תפוחי האדמה והאורז מוגבלת בדיאטה זו, ולכן היא דלה בוויטמינים מקבוצה </w:t>
      </w:r>
      <w:r w:rsidRPr="001A49E3">
        <w:rPr>
          <w:rFonts w:asciiTheme="minorBidi" w:hAnsiTheme="minorBidi" w:cstheme="minorBidi"/>
        </w:rPr>
        <w:t>B</w:t>
      </w:r>
      <w:r w:rsidRPr="001A49E3">
        <w:rPr>
          <w:rFonts w:asciiTheme="minorBidi" w:hAnsiTheme="minorBidi" w:cs="Arial"/>
          <w:rtl/>
        </w:rPr>
        <w:t xml:space="preserve"> החיוניים לתהליכי הפקה וניצול של אנרגיה בגוף. עודף של צריכת שומנים בדיאטה זו עלול להוביל לסיכון גבוה ללקות בטרשת עורקים. </w:t>
      </w:r>
    </w:p>
    <w:p w:rsidR="001A49E3" w:rsidRDefault="001A49E3" w:rsidP="001A49E3">
      <w:pPr>
        <w:spacing w:line="360" w:lineRule="auto"/>
        <w:rPr>
          <w:rFonts w:asciiTheme="minorBidi" w:hAnsiTheme="minorBidi" w:cstheme="minorBidi" w:hint="cs"/>
          <w:rtl/>
        </w:rPr>
      </w:pPr>
      <w:r w:rsidRPr="001A49E3">
        <w:rPr>
          <w:rFonts w:asciiTheme="minorBidi" w:hAnsiTheme="minorBidi" w:cs="Arial"/>
          <w:rtl/>
        </w:rPr>
        <w:t>כמות קלוריות נמוכה מהמומלץ עלולה לפגוע בתהליך הגדילה ובהתפתחות תקינה.</w:t>
      </w:r>
    </w:p>
    <w:p w:rsidR="001A49E3" w:rsidRPr="001A49E3" w:rsidRDefault="001A49E3" w:rsidP="001A49E3">
      <w:pPr>
        <w:spacing w:before="480" w:line="360" w:lineRule="auto"/>
        <w:rPr>
          <w:rFonts w:asciiTheme="minorBidi" w:hAnsiTheme="minorBidi" w:cstheme="minorBidi"/>
          <w:rtl/>
        </w:rPr>
      </w:pPr>
      <w:r w:rsidRPr="001A49E3">
        <w:rPr>
          <w:rFonts w:asciiTheme="minorBidi" w:hAnsiTheme="minorBidi" w:cstheme="minorBidi"/>
          <w:b/>
          <w:bCs/>
          <w:rtl/>
        </w:rPr>
        <w:t>ש</w:t>
      </w:r>
      <w:r w:rsidRPr="001A49E3">
        <w:rPr>
          <w:rFonts w:asciiTheme="minorBidi" w:hAnsiTheme="minorBidi" w:cstheme="minorBidi" w:hint="cs"/>
          <w:b/>
          <w:bCs/>
          <w:rtl/>
        </w:rPr>
        <w:t>אלה 2:</w:t>
      </w:r>
      <w:r>
        <w:rPr>
          <w:rFonts w:asciiTheme="minorBidi" w:hAnsiTheme="minorBidi" w:cstheme="minorBidi" w:hint="cs"/>
          <w:rtl/>
        </w:rPr>
        <w:t xml:space="preserve"> </w:t>
      </w:r>
      <w:r w:rsidRPr="001A49E3">
        <w:rPr>
          <w:rFonts w:asciiTheme="minorBidi" w:hAnsiTheme="minorBidi" w:cstheme="minorBidi"/>
          <w:rtl/>
        </w:rPr>
        <w:t>ציין את יתרונות הפעילות הגופנית במניעת מחלות.</w:t>
      </w:r>
    </w:p>
    <w:p w:rsidR="001A49E3" w:rsidRPr="001A49E3" w:rsidRDefault="001A49E3" w:rsidP="001A49E3">
      <w:pPr>
        <w:spacing w:before="120" w:line="360" w:lineRule="auto"/>
        <w:rPr>
          <w:rFonts w:asciiTheme="minorBidi" w:hAnsiTheme="minorBidi" w:cstheme="minorBidi" w:hint="cs"/>
          <w:b/>
          <w:bCs/>
          <w:rtl/>
        </w:rPr>
      </w:pPr>
      <w:r w:rsidRPr="001A49E3">
        <w:rPr>
          <w:rFonts w:asciiTheme="minorBidi" w:hAnsiTheme="minorBidi" w:cstheme="minorBidi" w:hint="cs"/>
          <w:b/>
          <w:bCs/>
          <w:rtl/>
        </w:rPr>
        <w:t>תשובה:</w:t>
      </w:r>
    </w:p>
    <w:p w:rsidR="001A49E3" w:rsidRPr="001A49E3" w:rsidRDefault="001A49E3" w:rsidP="001A49E3">
      <w:pPr>
        <w:pStyle w:val="ListParagraph"/>
        <w:numPr>
          <w:ilvl w:val="0"/>
          <w:numId w:val="1"/>
        </w:numPr>
        <w:spacing w:line="360" w:lineRule="auto"/>
        <w:rPr>
          <w:rFonts w:asciiTheme="minorBidi" w:hAnsiTheme="minorBidi" w:cstheme="minorBidi" w:hint="cs"/>
        </w:rPr>
      </w:pPr>
      <w:r w:rsidRPr="001A49E3">
        <w:rPr>
          <w:rFonts w:asciiTheme="minorBidi" w:hAnsiTheme="minorBidi" w:cs="Arial"/>
          <w:rtl/>
        </w:rPr>
        <w:t>מונעת השמנה ומסייעת בשמירה על משקל גוף תקין.</w:t>
      </w:r>
    </w:p>
    <w:p w:rsidR="001A49E3" w:rsidRPr="001A49E3" w:rsidRDefault="001A49E3" w:rsidP="001A49E3">
      <w:pPr>
        <w:pStyle w:val="ListParagraph"/>
        <w:numPr>
          <w:ilvl w:val="0"/>
          <w:numId w:val="1"/>
        </w:numPr>
        <w:spacing w:line="360" w:lineRule="auto"/>
        <w:rPr>
          <w:rFonts w:asciiTheme="minorBidi" w:hAnsiTheme="minorBidi" w:cstheme="minorBidi" w:hint="cs"/>
        </w:rPr>
      </w:pPr>
      <w:r w:rsidRPr="001A49E3">
        <w:rPr>
          <w:rFonts w:asciiTheme="minorBidi" w:hAnsiTheme="minorBidi" w:cs="Arial"/>
          <w:rtl/>
        </w:rPr>
        <w:t>מ</w:t>
      </w:r>
      <w:r>
        <w:rPr>
          <w:rFonts w:asciiTheme="minorBidi" w:hAnsiTheme="minorBidi" w:cs="Arial"/>
          <w:rtl/>
        </w:rPr>
        <w:t>סייעת בשיפור היחס בין שומני הדם</w:t>
      </w:r>
      <w:r w:rsidRPr="001A49E3">
        <w:rPr>
          <w:rFonts w:asciiTheme="minorBidi" w:hAnsiTheme="minorBidi" w:cs="Arial"/>
          <w:rtl/>
        </w:rPr>
        <w:t xml:space="preserve"> </w:t>
      </w:r>
      <w:r w:rsidRPr="001A49E3">
        <w:rPr>
          <w:rFonts w:asciiTheme="minorBidi" w:hAnsiTheme="minorBidi" w:cstheme="minorBidi"/>
        </w:rPr>
        <w:t>LDL/HDL</w:t>
      </w:r>
      <w:r w:rsidRPr="001A49E3">
        <w:rPr>
          <w:rFonts w:asciiTheme="minorBidi" w:hAnsiTheme="minorBidi" w:cs="Arial"/>
          <w:rtl/>
        </w:rPr>
        <w:t>, ובכך עוזרת למנוע את מחלת טרשת העורקים.</w:t>
      </w:r>
    </w:p>
    <w:p w:rsidR="001A49E3" w:rsidRPr="001A49E3" w:rsidRDefault="001A49E3" w:rsidP="001A49E3">
      <w:pPr>
        <w:pStyle w:val="ListParagraph"/>
        <w:numPr>
          <w:ilvl w:val="0"/>
          <w:numId w:val="1"/>
        </w:numPr>
        <w:spacing w:line="360" w:lineRule="auto"/>
        <w:rPr>
          <w:rFonts w:asciiTheme="minorBidi" w:hAnsiTheme="minorBidi" w:cstheme="minorBidi" w:hint="cs"/>
        </w:rPr>
      </w:pPr>
      <w:r w:rsidRPr="001A49E3">
        <w:rPr>
          <w:rFonts w:asciiTheme="minorBidi" w:hAnsiTheme="minorBidi" w:cs="Arial"/>
          <w:rtl/>
        </w:rPr>
        <w:t>משפרת את גמישות העורקים, ובכך מסייעת להורדת לחץ הדם.</w:t>
      </w:r>
    </w:p>
    <w:p w:rsidR="001A49E3" w:rsidRPr="001A49E3" w:rsidRDefault="001A49E3" w:rsidP="001A49E3">
      <w:pPr>
        <w:pStyle w:val="ListParagraph"/>
        <w:numPr>
          <w:ilvl w:val="0"/>
          <w:numId w:val="1"/>
        </w:numPr>
        <w:spacing w:line="360" w:lineRule="auto"/>
        <w:rPr>
          <w:rFonts w:asciiTheme="minorBidi" w:hAnsiTheme="minorBidi" w:cstheme="minorBidi"/>
          <w:rtl/>
        </w:rPr>
      </w:pPr>
      <w:r w:rsidRPr="001A49E3">
        <w:rPr>
          <w:rFonts w:asciiTheme="minorBidi" w:hAnsiTheme="minorBidi" w:cs="Arial"/>
          <w:rtl/>
        </w:rPr>
        <w:t>מגבירה את ניצול הסוכר בדם על ידי השרירים, ובכך עוזרת במניעת סוכרת.</w:t>
      </w:r>
    </w:p>
    <w:p w:rsidR="00037B13" w:rsidRDefault="001A49E3" w:rsidP="001A49E3">
      <w:pPr>
        <w:spacing w:before="480" w:line="360" w:lineRule="auto"/>
        <w:rPr>
          <w:rFonts w:asciiTheme="minorBidi" w:hAnsiTheme="minorBidi" w:cstheme="minorBidi" w:hint="cs"/>
          <w:rtl/>
        </w:rPr>
      </w:pPr>
      <w:r w:rsidRPr="001A49E3">
        <w:rPr>
          <w:rFonts w:asciiTheme="minorBidi" w:hAnsiTheme="minorBidi" w:cstheme="minorBidi" w:hint="cs"/>
          <w:b/>
          <w:bCs/>
          <w:rtl/>
        </w:rPr>
        <w:t>שאלה 3:</w:t>
      </w:r>
      <w:r>
        <w:rPr>
          <w:rFonts w:asciiTheme="minorBidi" w:hAnsiTheme="minorBidi" w:cstheme="minorBidi" w:hint="cs"/>
          <w:rtl/>
        </w:rPr>
        <w:t xml:space="preserve"> </w:t>
      </w:r>
      <w:r w:rsidRPr="001A49E3">
        <w:rPr>
          <w:rFonts w:asciiTheme="minorBidi" w:hAnsiTheme="minorBidi" w:cstheme="minorBidi"/>
          <w:rtl/>
        </w:rPr>
        <w:t>האם לדעתך הימנעות מוחלטת מסוכרים וממאכלים מתוקים תסייע במניעת מחלת הסוכרת?</w:t>
      </w:r>
    </w:p>
    <w:p w:rsidR="001A49E3" w:rsidRPr="001A49E3" w:rsidRDefault="001A49E3" w:rsidP="001A49E3">
      <w:pPr>
        <w:spacing w:before="120" w:line="360" w:lineRule="auto"/>
        <w:rPr>
          <w:rFonts w:asciiTheme="minorBidi" w:hAnsiTheme="minorBidi" w:cstheme="minorBidi"/>
        </w:rPr>
      </w:pPr>
      <w:r w:rsidRPr="001A49E3">
        <w:rPr>
          <w:rFonts w:asciiTheme="minorBidi" w:hAnsiTheme="minorBidi" w:cstheme="minorBidi" w:hint="cs"/>
          <w:b/>
          <w:bCs/>
          <w:rtl/>
        </w:rPr>
        <w:t>תשובה:</w:t>
      </w:r>
      <w:r>
        <w:rPr>
          <w:rFonts w:asciiTheme="minorBidi" w:hAnsiTheme="minorBidi" w:cstheme="minorBidi" w:hint="cs"/>
          <w:rtl/>
        </w:rPr>
        <w:t xml:space="preserve"> </w:t>
      </w:r>
      <w:r w:rsidRPr="001A49E3">
        <w:rPr>
          <w:rFonts w:asciiTheme="minorBidi" w:hAnsiTheme="minorBidi" w:cs="Arial"/>
          <w:rtl/>
        </w:rPr>
        <w:t xml:space="preserve">גם אם קיים רקע תורשתי ניתן למנוע את מחלת הסוכרת על ידי שמירה על דיאטה דלת עמילן, דלת סוכר פירות (סוכרוז), דלת סוכר חלב (לקטוז) ודלת מלטוז וחד-סוכרים, וביצוע פעילות  גופנית סדירה ושמירה על משקל גוף תקין. ניתן ליהנות ממתקים המכילים סורביטול או מרכיבים עם טעם מתוק שאינם סוכרים (כמו </w:t>
      </w:r>
      <w:proofErr w:type="spellStart"/>
      <w:r w:rsidRPr="001A49E3">
        <w:rPr>
          <w:rFonts w:asciiTheme="minorBidi" w:hAnsiTheme="minorBidi" w:cs="Arial"/>
          <w:rtl/>
        </w:rPr>
        <w:t>אספרטם</w:t>
      </w:r>
      <w:proofErr w:type="spellEnd"/>
      <w:r w:rsidRPr="001A49E3">
        <w:rPr>
          <w:rFonts w:asciiTheme="minorBidi" w:hAnsiTheme="minorBidi" w:cs="Arial"/>
          <w:rtl/>
        </w:rPr>
        <w:t>) בצורה מתונה ומבוקרת.</w:t>
      </w:r>
    </w:p>
    <w:sectPr w:rsidR="001A49E3" w:rsidRPr="001A49E3"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51C3B"/>
    <w:multiLevelType w:val="hybridMultilevel"/>
    <w:tmpl w:val="7A5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E3"/>
    <w:rsid w:val="00037B13"/>
    <w:rsid w:val="001A49E3"/>
    <w:rsid w:val="00641967"/>
    <w:rsid w:val="00982748"/>
    <w:rsid w:val="00EC6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1A4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1A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1296</Characters>
  <Application>Microsoft Office Word</Application>
  <DocSecurity>0</DocSecurity>
  <Lines>10</Lines>
  <Paragraphs>3</Paragraphs>
  <ScaleCrop>false</ScaleCrop>
  <Company>Weizmann Institute of Science</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1</cp:revision>
  <dcterms:created xsi:type="dcterms:W3CDTF">2016-10-09T08:55:00Z</dcterms:created>
  <dcterms:modified xsi:type="dcterms:W3CDTF">2016-10-09T09:02:00Z</dcterms:modified>
</cp:coreProperties>
</file>