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064" w:rsidRPr="008C5064" w:rsidRDefault="008C5064" w:rsidP="005F1D5D">
      <w:pPr>
        <w:bidi/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  <w:bookmarkStart w:id="0" w:name="_GoBack"/>
      <w:bookmarkEnd w:id="0"/>
      <w:r w:rsidRPr="008C5064">
        <w:rPr>
          <w:rFonts w:ascii="Arial" w:hAnsi="Arial" w:cs="Arial" w:hint="cs"/>
          <w:b/>
          <w:bCs/>
          <w:sz w:val="28"/>
          <w:szCs w:val="28"/>
          <w:rtl/>
        </w:rPr>
        <w:t>מורים יקרים,</w:t>
      </w:r>
    </w:p>
    <w:p w:rsidR="00B54634" w:rsidRDefault="00631071" w:rsidP="005F1D5D">
      <w:pPr>
        <w:bidi/>
        <w:spacing w:line="360" w:lineRule="auto"/>
        <w:ind w:right="-142"/>
        <w:rPr>
          <w:rFonts w:ascii="Arial" w:hAnsi="Arial" w:cs="Arial"/>
          <w:b/>
          <w:bCs/>
          <w:color w:val="002060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ב</w:t>
      </w:r>
      <w:r w:rsidR="00B26185" w:rsidRPr="00B26185">
        <w:rPr>
          <w:rFonts w:ascii="Arial" w:hAnsi="Arial" w:cs="Arial" w:hint="cs"/>
          <w:sz w:val="28"/>
          <w:szCs w:val="28"/>
          <w:rtl/>
        </w:rPr>
        <w:t>אתר התכנית</w:t>
      </w:r>
      <w:r w:rsidR="00B26185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B26185" w:rsidRPr="005F1D5D">
        <w:rPr>
          <w:rFonts w:ascii="Arial" w:hAnsi="Arial" w:cs="Arial" w:hint="cs"/>
          <w:i/>
          <w:iCs/>
          <w:color w:val="002060"/>
          <w:sz w:val="28"/>
          <w:szCs w:val="28"/>
          <w:rtl/>
        </w:rPr>
        <w:t>מתמטיקה משולבת</w:t>
      </w:r>
      <w:r w:rsidR="00B26185" w:rsidRPr="005F1D5D">
        <w:rPr>
          <w:rFonts w:ascii="Arial" w:hAnsi="Arial" w:cs="Arial" w:hint="cs"/>
          <w:b/>
          <w:bCs/>
          <w:color w:val="002060"/>
          <w:sz w:val="28"/>
          <w:szCs w:val="28"/>
          <w:rtl/>
        </w:rPr>
        <w:t xml:space="preserve"> </w:t>
      </w:r>
      <w:r w:rsidR="008C5064">
        <w:rPr>
          <w:rFonts w:ascii="Arial" w:hAnsi="Arial" w:cs="Arial" w:hint="cs"/>
          <w:sz w:val="28"/>
          <w:szCs w:val="28"/>
          <w:rtl/>
        </w:rPr>
        <w:t xml:space="preserve">תוכלו למצוא </w:t>
      </w:r>
      <w:r>
        <w:rPr>
          <w:rFonts w:ascii="Arial" w:hAnsi="Arial" w:cs="Arial" w:hint="cs"/>
          <w:sz w:val="28"/>
          <w:szCs w:val="28"/>
          <w:rtl/>
        </w:rPr>
        <w:t xml:space="preserve">חומרי הערכה חדשים </w:t>
      </w:r>
      <w:r w:rsidR="008C5064">
        <w:rPr>
          <w:rFonts w:ascii="Arial" w:hAnsi="Arial" w:cs="Arial" w:hint="cs"/>
          <w:sz w:val="28"/>
          <w:szCs w:val="28"/>
          <w:rtl/>
        </w:rPr>
        <w:t xml:space="preserve">לכיתות ז </w:t>
      </w:r>
      <w:r w:rsidR="008C5064">
        <w:rPr>
          <w:rFonts w:ascii="Arial" w:hAnsi="Arial" w:cs="Arial"/>
          <w:sz w:val="28"/>
          <w:szCs w:val="28"/>
          <w:rtl/>
        </w:rPr>
        <w:t>–</w:t>
      </w:r>
      <w:r w:rsidR="008C5064">
        <w:rPr>
          <w:rFonts w:ascii="Arial" w:hAnsi="Arial" w:cs="Arial" w:hint="cs"/>
          <w:sz w:val="28"/>
          <w:szCs w:val="28"/>
          <w:rtl/>
        </w:rPr>
        <w:t xml:space="preserve"> ט. החומרים נמצאים </w:t>
      </w:r>
      <w:r>
        <w:rPr>
          <w:rFonts w:ascii="Arial" w:hAnsi="Arial" w:cs="Arial" w:hint="cs"/>
          <w:sz w:val="28"/>
          <w:szCs w:val="28"/>
          <w:rtl/>
        </w:rPr>
        <w:t>ב</w:t>
      </w:r>
      <w:r w:rsidR="006A0149" w:rsidRPr="00B26185">
        <w:rPr>
          <w:rFonts w:ascii="Arial" w:hAnsi="Arial" w:cs="Arial" w:hint="cs"/>
          <w:sz w:val="28"/>
          <w:szCs w:val="28"/>
          <w:rtl/>
        </w:rPr>
        <w:t>מדור</w:t>
      </w:r>
      <w:r w:rsidR="006A0149" w:rsidRPr="00F85538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F85538" w:rsidRPr="005F1D5D">
        <w:rPr>
          <w:rFonts w:ascii="Arial" w:hAnsi="Arial" w:cs="Arial" w:hint="cs"/>
          <w:b/>
          <w:bCs/>
          <w:color w:val="002060"/>
          <w:sz w:val="28"/>
          <w:szCs w:val="28"/>
          <w:rtl/>
        </w:rPr>
        <w:t>חומרים למורים</w:t>
      </w:r>
    </w:p>
    <w:p w:rsidR="005F1D5D" w:rsidRDefault="00657F3E" w:rsidP="00B54634">
      <w:pPr>
        <w:bidi/>
        <w:spacing w:line="360" w:lineRule="auto"/>
        <w:ind w:right="-142"/>
        <w:rPr>
          <w:rFonts w:ascii="Arial" w:hAnsi="Arial" w:cs="Arial"/>
          <w:b/>
          <w:bCs/>
          <w:color w:val="984806" w:themeColor="accent6" w:themeShade="80"/>
          <w:sz w:val="28"/>
          <w:szCs w:val="28"/>
          <w:rtl/>
        </w:rPr>
      </w:pPr>
      <w:hyperlink r:id="rId6" w:history="1">
        <w:r w:rsidR="005F1D5D" w:rsidRPr="00142A4C">
          <w:rPr>
            <w:rStyle w:val="Hyperlink"/>
            <w:rFonts w:ascii="Arial" w:hAnsi="Arial" w:cs="Arial"/>
            <w:b/>
            <w:bCs/>
            <w:sz w:val="28"/>
            <w:szCs w:val="28"/>
          </w:rPr>
          <w:t>https://stwww1.weizmann.ac.il/math-rehovot/teachers</w:t>
        </w:r>
      </w:hyperlink>
    </w:p>
    <w:p w:rsidR="008C5064" w:rsidRPr="005F1D5D" w:rsidRDefault="005F1D5D" w:rsidP="005F1D5D">
      <w:pPr>
        <w:bidi/>
        <w:spacing w:line="360" w:lineRule="auto"/>
        <w:ind w:right="-142"/>
        <w:rPr>
          <w:rFonts w:ascii="Arial" w:hAnsi="Arial" w:cs="Arial"/>
          <w:b/>
          <w:bCs/>
          <w:color w:val="984806" w:themeColor="accent6" w:themeShade="80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תחת הכותרת "</w:t>
      </w:r>
      <w:r w:rsidR="00631071">
        <w:rPr>
          <w:rFonts w:ascii="Arial" w:hAnsi="Arial" w:cs="Arial" w:hint="cs"/>
          <w:sz w:val="28"/>
          <w:szCs w:val="28"/>
          <w:rtl/>
        </w:rPr>
        <w:t>חומרי הערכה</w:t>
      </w:r>
      <w:r>
        <w:rPr>
          <w:rFonts w:ascii="Arial" w:hAnsi="Arial" w:cs="Arial" w:hint="cs"/>
          <w:sz w:val="28"/>
          <w:szCs w:val="28"/>
          <w:rtl/>
        </w:rPr>
        <w:t>"</w:t>
      </w:r>
      <w:r w:rsidR="00631071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במדור זה, </w:t>
      </w:r>
      <w:r w:rsidR="00631071">
        <w:rPr>
          <w:rFonts w:ascii="Arial" w:hAnsi="Arial" w:cs="Arial" w:hint="cs"/>
          <w:sz w:val="28"/>
          <w:szCs w:val="28"/>
          <w:rtl/>
        </w:rPr>
        <w:t>תמצאו:</w:t>
      </w:r>
    </w:p>
    <w:p w:rsidR="008C5064" w:rsidRPr="005F1D5D" w:rsidRDefault="00B26185" w:rsidP="005F1D5D">
      <w:pPr>
        <w:bidi/>
        <w:spacing w:before="120" w:line="360" w:lineRule="auto"/>
        <w:rPr>
          <w:rStyle w:val="a4"/>
          <w:rFonts w:ascii="Arial" w:hAnsi="Arial" w:cs="Arial"/>
          <w:b w:val="0"/>
          <w:bCs w:val="0"/>
          <w:color w:val="004BE2"/>
          <w:sz w:val="32"/>
          <w:szCs w:val="32"/>
          <w:rtl/>
        </w:rPr>
      </w:pPr>
      <w:r w:rsidRPr="005F1D5D">
        <w:rPr>
          <w:rStyle w:val="a4"/>
          <w:rFonts w:ascii="Arial" w:hAnsi="Arial" w:cs="Arial" w:hint="cs"/>
          <w:b w:val="0"/>
          <w:bCs w:val="0"/>
          <w:color w:val="004BE2"/>
          <w:sz w:val="32"/>
          <w:szCs w:val="32"/>
          <w:rtl/>
        </w:rPr>
        <w:t xml:space="preserve">מאגר פריטי </w:t>
      </w:r>
      <w:r w:rsidR="005F1D5D" w:rsidRPr="005F1D5D">
        <w:rPr>
          <w:rStyle w:val="a4"/>
          <w:rFonts w:ascii="Arial" w:hAnsi="Arial" w:cs="Arial" w:hint="cs"/>
          <w:b w:val="0"/>
          <w:bCs w:val="0"/>
          <w:color w:val="004BE2"/>
          <w:sz w:val="32"/>
          <w:szCs w:val="32"/>
          <w:rtl/>
        </w:rPr>
        <w:t>הערכה</w:t>
      </w:r>
      <w:r w:rsidR="00631071" w:rsidRPr="005F1D5D">
        <w:rPr>
          <w:rStyle w:val="a4"/>
          <w:rFonts w:ascii="Arial" w:hAnsi="Arial" w:cs="Arial" w:hint="cs"/>
          <w:b w:val="0"/>
          <w:bCs w:val="0"/>
          <w:color w:val="004BE2"/>
          <w:sz w:val="32"/>
          <w:szCs w:val="32"/>
          <w:rtl/>
        </w:rPr>
        <w:t xml:space="preserve"> לכיתות ז </w:t>
      </w:r>
      <w:r w:rsidR="00631071" w:rsidRPr="005F1D5D">
        <w:rPr>
          <w:rStyle w:val="a4"/>
          <w:rFonts w:ascii="Arial" w:hAnsi="Arial" w:cs="Arial"/>
          <w:b w:val="0"/>
          <w:bCs w:val="0"/>
          <w:color w:val="004BE2"/>
          <w:sz w:val="32"/>
          <w:szCs w:val="32"/>
          <w:rtl/>
        </w:rPr>
        <w:t>–</w:t>
      </w:r>
      <w:r w:rsidR="00631071" w:rsidRPr="005F1D5D">
        <w:rPr>
          <w:rStyle w:val="a4"/>
          <w:rFonts w:ascii="Arial" w:hAnsi="Arial" w:cs="Arial" w:hint="cs"/>
          <w:b w:val="0"/>
          <w:bCs w:val="0"/>
          <w:color w:val="004BE2"/>
          <w:sz w:val="32"/>
          <w:szCs w:val="32"/>
          <w:rtl/>
        </w:rPr>
        <w:t xml:space="preserve"> ט </w:t>
      </w:r>
    </w:p>
    <w:p w:rsidR="008C5064" w:rsidRDefault="00B35266" w:rsidP="005F1D5D">
      <w:pPr>
        <w:bidi/>
        <w:spacing w:before="120" w:line="360" w:lineRule="auto"/>
        <w:jc w:val="both"/>
        <w:rPr>
          <w:rFonts w:ascii="Arial" w:hAnsi="Arial" w:cs="Arial"/>
          <w:color w:val="FF0000"/>
          <w:sz w:val="32"/>
          <w:szCs w:val="32"/>
          <w:rtl/>
        </w:rPr>
      </w:pPr>
      <w:r w:rsidRPr="008C204F">
        <w:rPr>
          <w:rFonts w:ascii="Arial" w:hAnsi="Arial" w:cs="Arial"/>
          <w:rtl/>
        </w:rPr>
        <w:t xml:space="preserve">המאגר </w:t>
      </w:r>
      <w:r>
        <w:rPr>
          <w:rFonts w:ascii="Arial" w:hAnsi="Arial" w:cs="Arial" w:hint="cs"/>
          <w:rtl/>
        </w:rPr>
        <w:t>כולל</w:t>
      </w:r>
      <w:r w:rsidRPr="008C204F">
        <w:rPr>
          <w:rFonts w:ascii="Arial" w:hAnsi="Arial" w:cs="Arial"/>
          <w:rtl/>
        </w:rPr>
        <w:t xml:space="preserve"> פריטים מסוגים שונים: פריטים הדורשים טכניקה אלגברית, פריטים מילוליים, </w:t>
      </w:r>
      <w:r>
        <w:rPr>
          <w:rFonts w:ascii="Arial" w:hAnsi="Arial" w:cs="Arial" w:hint="cs"/>
          <w:rtl/>
        </w:rPr>
        <w:t xml:space="preserve"> </w:t>
      </w:r>
      <w:r w:rsidRPr="008C204F">
        <w:rPr>
          <w:rFonts w:ascii="Arial" w:hAnsi="Arial" w:cs="Arial"/>
          <w:rtl/>
        </w:rPr>
        <w:t>פריטים לא שגרתיים, ופריטים אינטגרטיביים.</w:t>
      </w:r>
      <w:r>
        <w:rPr>
          <w:rFonts w:ascii="Arial" w:hAnsi="Arial" w:cs="Arial" w:hint="cs"/>
          <w:rtl/>
        </w:rPr>
        <w:t xml:space="preserve"> </w:t>
      </w:r>
      <w:r w:rsidR="005F1D5D">
        <w:rPr>
          <w:rFonts w:ascii="Arial" w:hAnsi="Arial" w:cs="Arial" w:hint="cs"/>
          <w:rtl/>
        </w:rPr>
        <w:t xml:space="preserve">המאגר מאפשר למורים </w:t>
      </w:r>
      <w:r>
        <w:rPr>
          <w:rFonts w:ascii="Arial" w:hAnsi="Arial" w:cs="Arial" w:hint="cs"/>
          <w:rtl/>
        </w:rPr>
        <w:t>בחירה מושכלת של פריטים לפי המאפיינים השונים.</w:t>
      </w:r>
    </w:p>
    <w:p w:rsidR="001602C7" w:rsidRPr="008C5064" w:rsidRDefault="008C5064" w:rsidP="005F1D5D">
      <w:pPr>
        <w:bidi/>
        <w:spacing w:before="120" w:line="360" w:lineRule="auto"/>
        <w:jc w:val="both"/>
        <w:rPr>
          <w:rFonts w:ascii="Arial" w:hAnsi="Arial" w:cs="Arial"/>
          <w:rtl/>
        </w:rPr>
      </w:pPr>
      <w:r w:rsidRPr="008C5064">
        <w:rPr>
          <w:rFonts w:ascii="Arial" w:hAnsi="Arial" w:cs="Arial" w:hint="cs"/>
          <w:rtl/>
        </w:rPr>
        <w:t xml:space="preserve">בנוסף לציון </w:t>
      </w:r>
      <w:r>
        <w:rPr>
          <w:rFonts w:ascii="Arial" w:hAnsi="Arial" w:cs="Arial" w:hint="cs"/>
          <w:rtl/>
        </w:rPr>
        <w:t xml:space="preserve">הכיתה </w:t>
      </w:r>
      <w:r w:rsidR="00405BB1">
        <w:rPr>
          <w:rFonts w:ascii="Arial" w:hAnsi="Arial" w:cs="Arial" w:hint="cs"/>
          <w:rtl/>
        </w:rPr>
        <w:t xml:space="preserve">והנושא המתמטי, </w:t>
      </w:r>
      <w:r>
        <w:rPr>
          <w:rFonts w:ascii="Arial" w:hAnsi="Arial" w:cs="Arial" w:hint="cs"/>
          <w:rtl/>
        </w:rPr>
        <w:t>כל פריט במאגר מתויג לפי</w:t>
      </w:r>
      <w:r w:rsidR="00405BB1">
        <w:rPr>
          <w:rFonts w:ascii="Arial" w:hAnsi="Arial" w:cs="Arial" w:hint="cs"/>
          <w:rtl/>
        </w:rPr>
        <w:t xml:space="preserve"> רמות חשיבה ורמות קושי.</w:t>
      </w:r>
    </w:p>
    <w:p w:rsidR="008C5064" w:rsidRPr="00405BB1" w:rsidRDefault="001602C7" w:rsidP="005F1D5D">
      <w:pPr>
        <w:bidi/>
        <w:spacing w:before="120" w:line="360" w:lineRule="auto"/>
        <w:jc w:val="both"/>
        <w:rPr>
          <w:rFonts w:ascii="Arial" w:hAnsi="Arial" w:cs="Arial"/>
          <w:rtl/>
        </w:rPr>
      </w:pPr>
      <w:r w:rsidRPr="00405BB1">
        <w:rPr>
          <w:rFonts w:ascii="Arial" w:hAnsi="Arial" w:cs="Arial"/>
          <w:rtl/>
        </w:rPr>
        <w:t xml:space="preserve">פריטי המאגר מופיעים </w:t>
      </w:r>
      <w:r w:rsidR="008C5064" w:rsidRPr="00405BB1">
        <w:rPr>
          <w:rFonts w:ascii="Arial" w:hAnsi="Arial" w:cs="Arial" w:hint="cs"/>
          <w:rtl/>
        </w:rPr>
        <w:t>במקבצים. בכל מקבץ שלושה פריטים</w:t>
      </w:r>
      <w:r w:rsidR="005F1D5D">
        <w:rPr>
          <w:rFonts w:ascii="Arial" w:hAnsi="Arial" w:cs="Arial" w:hint="cs"/>
          <w:rtl/>
        </w:rPr>
        <w:t>,</w:t>
      </w:r>
      <w:r w:rsidR="008C5064" w:rsidRPr="00405BB1">
        <w:rPr>
          <w:rFonts w:ascii="Arial" w:hAnsi="Arial" w:cs="Arial" w:hint="cs"/>
          <w:rtl/>
        </w:rPr>
        <w:t xml:space="preserve"> שקולים מבחינת תוכן ואסטרטגיית פתרון, אך שונים מבחינת רמת הקושי.</w:t>
      </w:r>
    </w:p>
    <w:p w:rsidR="008C5064" w:rsidRDefault="00E038B4" w:rsidP="005F1D5D">
      <w:pPr>
        <w:bidi/>
        <w:spacing w:before="120" w:line="360" w:lineRule="auto"/>
        <w:rPr>
          <w:rFonts w:ascii="Arial" w:hAnsi="Arial" w:cs="Arial"/>
          <w:rtl/>
        </w:rPr>
      </w:pPr>
      <w:r w:rsidRPr="008C5064">
        <w:rPr>
          <w:rFonts w:ascii="Arial" w:hAnsi="Arial" w:cs="Arial" w:hint="cs"/>
          <w:rtl/>
        </w:rPr>
        <w:t xml:space="preserve">הפריטים מופיעים בגרסת </w:t>
      </w:r>
      <w:r w:rsidRPr="008C5064">
        <w:rPr>
          <w:rFonts w:ascii="Arial" w:hAnsi="Arial" w:cs="Arial"/>
        </w:rPr>
        <w:t xml:space="preserve"> WORD </w:t>
      </w:r>
      <w:r w:rsidRPr="008C5064">
        <w:rPr>
          <w:rFonts w:ascii="Arial" w:hAnsi="Arial" w:cs="Arial" w:hint="cs"/>
          <w:rtl/>
        </w:rPr>
        <w:t xml:space="preserve">ובגרסת </w:t>
      </w:r>
      <w:r w:rsidRPr="008C5064">
        <w:rPr>
          <w:rFonts w:ascii="Arial" w:hAnsi="Arial" w:cs="Arial"/>
        </w:rPr>
        <w:t>PDF</w:t>
      </w:r>
      <w:r w:rsidR="00526CB9" w:rsidRPr="008C5064">
        <w:rPr>
          <w:rFonts w:ascii="Arial" w:hAnsi="Arial" w:cs="Arial" w:hint="cs"/>
          <w:rtl/>
        </w:rPr>
        <w:t>.</w:t>
      </w:r>
    </w:p>
    <w:tbl>
      <w:tblPr>
        <w:tblStyle w:val="a8"/>
        <w:tblpPr w:leftFromText="180" w:rightFromText="180" w:vertAnchor="text" w:horzAnchor="margin" w:tblpXSpec="center" w:tblpY="707"/>
        <w:bidiVisual/>
        <w:tblW w:w="9797" w:type="dxa"/>
        <w:tblLayout w:type="fixed"/>
        <w:tblLook w:val="04A0" w:firstRow="1" w:lastRow="0" w:firstColumn="1" w:lastColumn="0" w:noHBand="0" w:noVBand="1"/>
      </w:tblPr>
      <w:tblGrid>
        <w:gridCol w:w="2573"/>
        <w:gridCol w:w="851"/>
        <w:gridCol w:w="2830"/>
        <w:gridCol w:w="550"/>
        <w:gridCol w:w="2993"/>
      </w:tblGrid>
      <w:tr w:rsidR="000A0ABD" w:rsidTr="005C0590">
        <w:trPr>
          <w:trHeight w:val="414"/>
        </w:trPr>
        <w:tc>
          <w:tcPr>
            <w:tcW w:w="2573" w:type="dxa"/>
            <w:tcBorders>
              <w:bottom w:val="single" w:sz="4" w:space="0" w:color="auto"/>
              <w:right w:val="single" w:sz="4" w:space="0" w:color="auto"/>
            </w:tcBorders>
          </w:tcPr>
          <w:p w:rsidR="000A0ABD" w:rsidRPr="00134D90" w:rsidRDefault="000A0ABD" w:rsidP="000A0ABD">
            <w:pPr>
              <w:bidi/>
              <w:spacing w:before="120" w:line="360" w:lineRule="auto"/>
              <w:jc w:val="center"/>
              <w:rPr>
                <w:rStyle w:val="a4"/>
                <w:rFonts w:ascii="Arial" w:hAnsi="Arial" w:cs="Arial"/>
                <w:b w:val="0"/>
                <w:bCs w:val="0"/>
                <w:color w:val="004BE2"/>
                <w:sz w:val="32"/>
                <w:szCs w:val="32"/>
                <w:rtl/>
              </w:rPr>
            </w:pPr>
            <w:r w:rsidRPr="00134D90">
              <w:rPr>
                <w:rStyle w:val="a4"/>
                <w:rFonts w:ascii="Arial" w:hAnsi="Arial" w:cs="Arial" w:hint="cs"/>
                <w:b w:val="0"/>
                <w:bCs w:val="0"/>
                <w:color w:val="004BE2"/>
                <w:sz w:val="32"/>
                <w:szCs w:val="32"/>
                <w:rtl/>
              </w:rPr>
              <w:t>כיתה ז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ABD" w:rsidRPr="00134D90" w:rsidRDefault="000A0ABD" w:rsidP="000A0ABD">
            <w:pPr>
              <w:bidi/>
              <w:spacing w:before="120" w:line="360" w:lineRule="auto"/>
              <w:jc w:val="center"/>
              <w:rPr>
                <w:rStyle w:val="a4"/>
                <w:rFonts w:ascii="Arial" w:hAnsi="Arial" w:cs="Arial"/>
                <w:b w:val="0"/>
                <w:bCs w:val="0"/>
                <w:color w:val="004BE2"/>
                <w:sz w:val="32"/>
                <w:szCs w:val="32"/>
                <w:rtl/>
              </w:rPr>
            </w:pP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BD" w:rsidRPr="00134D90" w:rsidRDefault="000A0ABD" w:rsidP="000A0ABD">
            <w:pPr>
              <w:bidi/>
              <w:spacing w:before="120" w:line="360" w:lineRule="auto"/>
              <w:jc w:val="center"/>
              <w:rPr>
                <w:rStyle w:val="a4"/>
                <w:rFonts w:ascii="Arial" w:hAnsi="Arial" w:cs="Arial"/>
                <w:b w:val="0"/>
                <w:bCs w:val="0"/>
                <w:color w:val="004BE2"/>
                <w:sz w:val="32"/>
                <w:szCs w:val="32"/>
                <w:rtl/>
              </w:rPr>
            </w:pPr>
            <w:r w:rsidRPr="00134D90">
              <w:rPr>
                <w:rStyle w:val="a4"/>
                <w:rFonts w:ascii="Arial" w:hAnsi="Arial" w:cs="Arial" w:hint="cs"/>
                <w:b w:val="0"/>
                <w:bCs w:val="0"/>
                <w:color w:val="004BE2"/>
                <w:sz w:val="32"/>
                <w:szCs w:val="32"/>
                <w:rtl/>
              </w:rPr>
              <w:t>כיתה ח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ABD" w:rsidRPr="00134D90" w:rsidRDefault="000A0ABD" w:rsidP="000A0ABD">
            <w:pPr>
              <w:bidi/>
              <w:spacing w:before="120" w:line="360" w:lineRule="auto"/>
              <w:jc w:val="center"/>
              <w:rPr>
                <w:rStyle w:val="a4"/>
                <w:rFonts w:ascii="Arial" w:hAnsi="Arial" w:cs="Arial"/>
                <w:b w:val="0"/>
                <w:bCs w:val="0"/>
                <w:color w:val="004BE2"/>
                <w:sz w:val="32"/>
                <w:szCs w:val="32"/>
                <w:rtl/>
              </w:rPr>
            </w:pPr>
          </w:p>
        </w:tc>
        <w:tc>
          <w:tcPr>
            <w:tcW w:w="2993" w:type="dxa"/>
            <w:tcBorders>
              <w:left w:val="single" w:sz="4" w:space="0" w:color="auto"/>
              <w:bottom w:val="single" w:sz="4" w:space="0" w:color="auto"/>
            </w:tcBorders>
          </w:tcPr>
          <w:p w:rsidR="000A0ABD" w:rsidRPr="00134D90" w:rsidRDefault="000A0ABD" w:rsidP="000A0ABD">
            <w:pPr>
              <w:bidi/>
              <w:spacing w:before="120" w:line="360" w:lineRule="auto"/>
              <w:jc w:val="center"/>
              <w:rPr>
                <w:rStyle w:val="a4"/>
                <w:rFonts w:ascii="Arial" w:hAnsi="Arial" w:cs="Arial"/>
                <w:b w:val="0"/>
                <w:bCs w:val="0"/>
                <w:color w:val="004BE2"/>
                <w:sz w:val="32"/>
                <w:szCs w:val="32"/>
                <w:rtl/>
              </w:rPr>
            </w:pPr>
            <w:r w:rsidRPr="00134D90">
              <w:rPr>
                <w:rStyle w:val="a4"/>
                <w:rFonts w:ascii="Arial" w:hAnsi="Arial" w:cs="Arial" w:hint="cs"/>
                <w:b w:val="0"/>
                <w:bCs w:val="0"/>
                <w:color w:val="004BE2"/>
                <w:sz w:val="32"/>
                <w:szCs w:val="32"/>
                <w:rtl/>
              </w:rPr>
              <w:t>כיתה ט</w:t>
            </w:r>
          </w:p>
        </w:tc>
      </w:tr>
      <w:tr w:rsidR="000A0ABD" w:rsidTr="005C0590">
        <w:trPr>
          <w:trHeight w:val="397"/>
        </w:trPr>
        <w:tc>
          <w:tcPr>
            <w:tcW w:w="2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BD" w:rsidRPr="00B35266" w:rsidRDefault="000A0ABD" w:rsidP="000A0ABD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 w:rsidRPr="00B35266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>חוקיות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ABD" w:rsidRPr="00B35266" w:rsidRDefault="000A0ABD" w:rsidP="000A0ABD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BD" w:rsidRPr="005C0590" w:rsidRDefault="000A0ABD" w:rsidP="005C0590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vertAlign w:val="superscript"/>
                <w:rtl/>
              </w:rPr>
            </w:pPr>
            <w:r w:rsidRPr="00B35266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 xml:space="preserve">משוואות </w:t>
            </w:r>
            <w:r w:rsidR="005C0590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 xml:space="preserve">      </w:t>
            </w:r>
            <w:r w:rsidR="005C0590">
              <w:rPr>
                <w:rStyle w:val="a4"/>
                <w:rFonts w:asciiTheme="minorBidi" w:hAnsiTheme="minorBidi" w:cstheme="minorBidi" w:hint="cs"/>
                <w:b w:val="0"/>
                <w:bCs w:val="0"/>
                <w:color w:val="FF0000"/>
                <w:vertAlign w:val="superscript"/>
                <w:rtl/>
              </w:rPr>
              <w:t xml:space="preserve">        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ABD" w:rsidRPr="00B35266" w:rsidRDefault="000A0ABD" w:rsidP="000A0ABD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0ABD" w:rsidRPr="005C0590" w:rsidRDefault="000A0ABD" w:rsidP="000A0ABD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 w:rsidRPr="005C0590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>פונקציה ריבועית א'</w:t>
            </w:r>
            <w:r w:rsidR="005C0590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 xml:space="preserve">          </w:t>
            </w:r>
            <w:r w:rsidR="005C0590">
              <w:rPr>
                <w:rStyle w:val="a4"/>
                <w:rFonts w:asciiTheme="minorBidi" w:hAnsiTheme="minorBidi" w:cstheme="minorBidi" w:hint="cs"/>
                <w:b w:val="0"/>
                <w:bCs w:val="0"/>
                <w:color w:val="FF0000"/>
                <w:vertAlign w:val="superscript"/>
                <w:rtl/>
              </w:rPr>
              <w:t>*</w:t>
            </w:r>
            <w:r w:rsidR="005C0590" w:rsidRPr="005C0590">
              <w:rPr>
                <w:rStyle w:val="a4"/>
                <w:rFonts w:asciiTheme="minorBidi" w:hAnsiTheme="minorBidi" w:cstheme="minorBidi" w:hint="cs"/>
                <w:b w:val="0"/>
                <w:bCs w:val="0"/>
                <w:color w:val="FF0000"/>
                <w:vertAlign w:val="superscript"/>
                <w:rtl/>
              </w:rPr>
              <w:t>חדש</w:t>
            </w:r>
          </w:p>
        </w:tc>
      </w:tr>
      <w:tr w:rsidR="000A0ABD" w:rsidTr="005C0590">
        <w:trPr>
          <w:trHeight w:val="445"/>
        </w:trPr>
        <w:tc>
          <w:tcPr>
            <w:tcW w:w="2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BD" w:rsidRPr="00B35266" w:rsidRDefault="000A0ABD" w:rsidP="000A0ABD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 w:rsidRPr="00B35266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>מספרים מכוונים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ABD" w:rsidRPr="00B35266" w:rsidRDefault="000A0ABD" w:rsidP="000A0ABD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BD" w:rsidRPr="005C0590" w:rsidRDefault="000A0ABD" w:rsidP="000A0ABD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 w:rsidRPr="005C0590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>בעיות מילוליות</w:t>
            </w:r>
            <w:r w:rsidR="005C0590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 xml:space="preserve">             </w:t>
            </w:r>
            <w:r w:rsidR="005C0590">
              <w:rPr>
                <w:rStyle w:val="a4"/>
                <w:rFonts w:asciiTheme="minorBidi" w:hAnsiTheme="minorBidi" w:cstheme="minorBidi" w:hint="cs"/>
                <w:b w:val="0"/>
                <w:bCs w:val="0"/>
                <w:color w:val="FF0000"/>
                <w:vertAlign w:val="superscript"/>
                <w:rtl/>
              </w:rPr>
              <w:t>*</w:t>
            </w:r>
            <w:r w:rsidR="005C0590" w:rsidRPr="005C0590">
              <w:rPr>
                <w:rStyle w:val="a4"/>
                <w:rFonts w:asciiTheme="minorBidi" w:hAnsiTheme="minorBidi" w:cstheme="minorBidi" w:hint="cs"/>
                <w:b w:val="0"/>
                <w:bCs w:val="0"/>
                <w:color w:val="FF0000"/>
                <w:vertAlign w:val="superscript"/>
                <w:rtl/>
              </w:rPr>
              <w:t>חדש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ABD" w:rsidRPr="00B35266" w:rsidRDefault="000A0ABD" w:rsidP="000A0ABD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ABD" w:rsidRPr="005C0590" w:rsidRDefault="000A0ABD" w:rsidP="000A0ABD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 w:rsidRPr="005C0590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 xml:space="preserve">גאומטריה </w:t>
            </w:r>
            <w:r w:rsidRPr="005C0590"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  <w:t>–</w:t>
            </w:r>
            <w:r w:rsidRPr="005C0590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 xml:space="preserve"> מקבילית</w:t>
            </w:r>
            <w:r w:rsidR="005C0590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 xml:space="preserve">       </w:t>
            </w:r>
            <w:r w:rsidR="005C0590">
              <w:rPr>
                <w:rStyle w:val="a4"/>
                <w:rFonts w:asciiTheme="minorBidi" w:hAnsiTheme="minorBidi" w:cstheme="minorBidi" w:hint="cs"/>
                <w:b w:val="0"/>
                <w:bCs w:val="0"/>
                <w:color w:val="FF0000"/>
                <w:vertAlign w:val="superscript"/>
                <w:rtl/>
              </w:rPr>
              <w:t>*</w:t>
            </w:r>
            <w:r w:rsidR="005C0590" w:rsidRPr="005C0590">
              <w:rPr>
                <w:rStyle w:val="a4"/>
                <w:rFonts w:asciiTheme="minorBidi" w:hAnsiTheme="minorBidi" w:cstheme="minorBidi" w:hint="cs"/>
                <w:b w:val="0"/>
                <w:bCs w:val="0"/>
                <w:color w:val="FF0000"/>
                <w:vertAlign w:val="superscript"/>
                <w:rtl/>
              </w:rPr>
              <w:t>חדש</w:t>
            </w:r>
          </w:p>
        </w:tc>
      </w:tr>
      <w:tr w:rsidR="000A0ABD" w:rsidTr="005C0590">
        <w:trPr>
          <w:trHeight w:val="397"/>
        </w:trPr>
        <w:tc>
          <w:tcPr>
            <w:tcW w:w="2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BD" w:rsidRPr="00B11013" w:rsidRDefault="000A0ABD" w:rsidP="000A0ABD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 w:rsidRPr="00B11013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>פישוט והצבה של ביטויים אלגבריים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ABD" w:rsidRPr="00B35266" w:rsidRDefault="000A0ABD" w:rsidP="000A0ABD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BD" w:rsidRPr="005C0590" w:rsidRDefault="000A0ABD" w:rsidP="000A0ABD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 w:rsidRPr="005C0590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>יחס וקנה מידה</w:t>
            </w:r>
            <w:r w:rsidR="005C0590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 xml:space="preserve">             </w:t>
            </w:r>
            <w:r w:rsidR="005C0590">
              <w:rPr>
                <w:rStyle w:val="a4"/>
                <w:rFonts w:asciiTheme="minorBidi" w:hAnsiTheme="minorBidi" w:cstheme="minorBidi" w:hint="cs"/>
                <w:b w:val="0"/>
                <w:bCs w:val="0"/>
                <w:color w:val="FF0000"/>
                <w:vertAlign w:val="superscript"/>
                <w:rtl/>
              </w:rPr>
              <w:t>*</w:t>
            </w:r>
            <w:r w:rsidR="005C0590" w:rsidRPr="005C0590">
              <w:rPr>
                <w:rStyle w:val="a4"/>
                <w:rFonts w:asciiTheme="minorBidi" w:hAnsiTheme="minorBidi" w:cstheme="minorBidi" w:hint="cs"/>
                <w:b w:val="0"/>
                <w:bCs w:val="0"/>
                <w:color w:val="FF0000"/>
                <w:vertAlign w:val="superscript"/>
                <w:rtl/>
              </w:rPr>
              <w:t>חדש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ABD" w:rsidRPr="00B35266" w:rsidRDefault="000A0ABD" w:rsidP="000A0ABD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ABD" w:rsidRPr="00B35266" w:rsidRDefault="000A0ABD" w:rsidP="005C0590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>פונקציה ריבועית ב'</w:t>
            </w:r>
            <w:r w:rsidR="005C0590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 xml:space="preserve">        </w:t>
            </w:r>
            <w:r w:rsidR="005C0590">
              <w:rPr>
                <w:rStyle w:val="a4"/>
                <w:rFonts w:asciiTheme="minorBidi" w:hAnsiTheme="minorBidi" w:cstheme="minorBidi" w:hint="cs"/>
                <w:b w:val="0"/>
                <w:bCs w:val="0"/>
                <w:color w:val="FF0000"/>
                <w:vertAlign w:val="superscript"/>
                <w:rtl/>
              </w:rPr>
              <w:t>* בקרוב</w:t>
            </w:r>
          </w:p>
        </w:tc>
      </w:tr>
      <w:tr w:rsidR="000A0ABD" w:rsidTr="005C0590">
        <w:trPr>
          <w:trHeight w:val="397"/>
        </w:trPr>
        <w:tc>
          <w:tcPr>
            <w:tcW w:w="2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BD" w:rsidRPr="00B11013" w:rsidRDefault="000A0ABD" w:rsidP="000A0ABD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 w:rsidRPr="00B11013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>ביטויים אלגבריים זהים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ABD" w:rsidRPr="00B35266" w:rsidRDefault="000A0ABD" w:rsidP="000A0ABD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BD" w:rsidRPr="005C0590" w:rsidRDefault="000A0ABD" w:rsidP="000A0ABD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 w:rsidRPr="005C0590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>פונקציה קווית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ABD" w:rsidRPr="00B35266" w:rsidRDefault="000A0ABD" w:rsidP="000A0ABD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590" w:rsidRDefault="000A0ABD" w:rsidP="000A0ABD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 xml:space="preserve">גאומטריה </w:t>
            </w:r>
            <w:r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  <w:t>–</w:t>
            </w:r>
            <w:r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 xml:space="preserve"> מעוין </w:t>
            </w:r>
            <w:r w:rsidR="005C0590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 xml:space="preserve">         </w:t>
            </w:r>
            <w:r w:rsidR="005C0590">
              <w:rPr>
                <w:rStyle w:val="a4"/>
                <w:rFonts w:asciiTheme="minorBidi" w:hAnsiTheme="minorBidi" w:cstheme="minorBidi" w:hint="cs"/>
                <w:b w:val="0"/>
                <w:bCs w:val="0"/>
                <w:color w:val="FF0000"/>
                <w:vertAlign w:val="superscript"/>
                <w:rtl/>
              </w:rPr>
              <w:t>* בקרוב</w:t>
            </w:r>
            <w:r w:rsidR="005C0590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 xml:space="preserve">    </w:t>
            </w:r>
            <w:r w:rsidR="005C0590">
              <w:rPr>
                <w:rStyle w:val="a4"/>
                <w:rFonts w:asciiTheme="minorBidi" w:hAnsiTheme="minorBidi" w:cstheme="minorBidi" w:hint="cs"/>
                <w:b w:val="0"/>
                <w:bCs w:val="0"/>
                <w:color w:val="FF0000"/>
                <w:vertAlign w:val="superscript"/>
                <w:rtl/>
              </w:rPr>
              <w:t xml:space="preserve"> </w:t>
            </w:r>
          </w:p>
          <w:p w:rsidR="000A0ABD" w:rsidRPr="00B35266" w:rsidRDefault="000A0ABD" w:rsidP="005C0590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>מלבן וריבוע</w:t>
            </w:r>
          </w:p>
        </w:tc>
      </w:tr>
      <w:tr w:rsidR="000A0ABD" w:rsidTr="005C0590">
        <w:trPr>
          <w:trHeight w:val="397"/>
        </w:trPr>
        <w:tc>
          <w:tcPr>
            <w:tcW w:w="2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BD" w:rsidRPr="00B35266" w:rsidRDefault="000A0ABD" w:rsidP="000A0ABD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 w:rsidRPr="00B35266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>משוואות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ABD" w:rsidRPr="00B35266" w:rsidRDefault="000A0ABD" w:rsidP="000A0ABD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BD" w:rsidRPr="005C0590" w:rsidRDefault="000A0ABD" w:rsidP="000A0ABD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 w:rsidRPr="005C0590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>חפיפה</w:t>
            </w:r>
            <w:r w:rsidR="005C0590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 xml:space="preserve">                        </w:t>
            </w:r>
            <w:r w:rsidR="005C0590">
              <w:rPr>
                <w:rStyle w:val="a4"/>
                <w:rFonts w:asciiTheme="minorBidi" w:hAnsiTheme="minorBidi" w:cstheme="minorBidi" w:hint="cs"/>
                <w:b w:val="0"/>
                <w:bCs w:val="0"/>
                <w:color w:val="FF0000"/>
                <w:vertAlign w:val="superscript"/>
                <w:rtl/>
              </w:rPr>
              <w:t>*</w:t>
            </w:r>
            <w:r w:rsidR="005C0590" w:rsidRPr="005C0590">
              <w:rPr>
                <w:rStyle w:val="a4"/>
                <w:rFonts w:asciiTheme="minorBidi" w:hAnsiTheme="minorBidi" w:cstheme="minorBidi" w:hint="cs"/>
                <w:b w:val="0"/>
                <w:bCs w:val="0"/>
                <w:color w:val="FF0000"/>
                <w:vertAlign w:val="superscript"/>
                <w:rtl/>
              </w:rPr>
              <w:t>חדש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0ABD" w:rsidRPr="00B35266" w:rsidRDefault="000A0ABD" w:rsidP="000A0ABD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0ABD" w:rsidRPr="00B35266" w:rsidRDefault="000A0ABD" w:rsidP="000A0ABD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</w:p>
        </w:tc>
      </w:tr>
      <w:tr w:rsidR="000A0ABD" w:rsidTr="005C0590">
        <w:trPr>
          <w:trHeight w:val="397"/>
        </w:trPr>
        <w:tc>
          <w:tcPr>
            <w:tcW w:w="2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BD" w:rsidRPr="00B35266" w:rsidRDefault="000A0ABD" w:rsidP="000A0ABD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 w:rsidRPr="00B35266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>בעיות מילוליות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ABD" w:rsidRPr="00B35266" w:rsidRDefault="000A0ABD" w:rsidP="000A0ABD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BD" w:rsidRPr="005C0590" w:rsidRDefault="000A0ABD" w:rsidP="000A0ABD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 w:rsidRPr="005C0590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>משולש שווה-שוקיים</w:t>
            </w:r>
            <w:r w:rsidR="005C0590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 xml:space="preserve">      </w:t>
            </w:r>
            <w:r w:rsidR="005C0590">
              <w:rPr>
                <w:rStyle w:val="a4"/>
                <w:rFonts w:asciiTheme="minorBidi" w:hAnsiTheme="minorBidi" w:cstheme="minorBidi" w:hint="cs"/>
                <w:b w:val="0"/>
                <w:bCs w:val="0"/>
                <w:color w:val="FF0000"/>
                <w:vertAlign w:val="superscript"/>
                <w:rtl/>
              </w:rPr>
              <w:t>*</w:t>
            </w:r>
            <w:r w:rsidR="005C0590" w:rsidRPr="005C0590">
              <w:rPr>
                <w:rStyle w:val="a4"/>
                <w:rFonts w:asciiTheme="minorBidi" w:hAnsiTheme="minorBidi" w:cstheme="minorBidi" w:hint="cs"/>
                <w:b w:val="0"/>
                <w:bCs w:val="0"/>
                <w:color w:val="FF0000"/>
                <w:vertAlign w:val="superscript"/>
                <w:rtl/>
              </w:rPr>
              <w:t>חדש</w:t>
            </w:r>
            <w:r w:rsidR="005C0590">
              <w:rPr>
                <w:rStyle w:val="a4"/>
                <w:rFonts w:asciiTheme="minorBidi" w:hAnsiTheme="minorBidi" w:cstheme="minorBidi" w:hint="cs"/>
                <w:b w:val="0"/>
                <w:bCs w:val="0"/>
                <w:color w:val="FF0000"/>
                <w:vertAlign w:val="superscript"/>
                <w:rtl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0ABD" w:rsidRPr="00B35266" w:rsidRDefault="000A0ABD" w:rsidP="000A0ABD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0A0ABD" w:rsidRPr="00B35266" w:rsidRDefault="000A0ABD" w:rsidP="000A0ABD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</w:p>
        </w:tc>
      </w:tr>
      <w:tr w:rsidR="005C0590" w:rsidTr="005C0590">
        <w:trPr>
          <w:trHeight w:val="397"/>
        </w:trPr>
        <w:tc>
          <w:tcPr>
            <w:tcW w:w="25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590" w:rsidRPr="00B35266" w:rsidRDefault="005C0590" w:rsidP="000A0ABD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0590" w:rsidRPr="00B35266" w:rsidRDefault="005C0590" w:rsidP="000A0ABD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590" w:rsidRPr="005C0590" w:rsidRDefault="005C0590" w:rsidP="000A0ABD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 xml:space="preserve">דמיון משולשים 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0590" w:rsidRPr="00B35266" w:rsidRDefault="005C0590" w:rsidP="000A0ABD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5C0590" w:rsidRPr="00B35266" w:rsidRDefault="005C0590" w:rsidP="000A0ABD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</w:p>
        </w:tc>
      </w:tr>
    </w:tbl>
    <w:p w:rsidR="00631071" w:rsidRPr="008C5064" w:rsidRDefault="008C5064" w:rsidP="005F1D5D">
      <w:pPr>
        <w:bidi/>
        <w:spacing w:before="120" w:line="360" w:lineRule="auto"/>
        <w:rPr>
          <w:rFonts w:ascii="Arial" w:hAnsi="Arial" w:cs="Arial"/>
          <w:rtl/>
        </w:rPr>
      </w:pPr>
      <w:r w:rsidRPr="00405BB1">
        <w:rPr>
          <w:rFonts w:ascii="Arial" w:hAnsi="Arial" w:cs="Arial" w:hint="cs"/>
          <w:rtl/>
        </w:rPr>
        <w:t>פריטי המאגר שפותחו לעת עתה עוסקים בנושאים הבאים</w:t>
      </w:r>
      <w:r w:rsidR="00631071" w:rsidRPr="00405BB1">
        <w:rPr>
          <w:rFonts w:ascii="Arial" w:hAnsi="Arial" w:cs="Arial" w:hint="cs"/>
          <w:rtl/>
        </w:rPr>
        <w:t>:</w:t>
      </w:r>
    </w:p>
    <w:p w:rsidR="000A0ABD" w:rsidRPr="005F1D5D" w:rsidRDefault="000A0ABD" w:rsidP="005C0590">
      <w:pPr>
        <w:pStyle w:val="a3"/>
        <w:bidi/>
        <w:ind w:left="198"/>
        <w:jc w:val="both"/>
        <w:rPr>
          <w:rFonts w:asciiTheme="minorBidi" w:hAnsiTheme="minorBidi" w:cstheme="minorBidi"/>
          <w:color w:val="FF0000"/>
          <w:sz w:val="28"/>
          <w:szCs w:val="28"/>
          <w:rtl/>
        </w:rPr>
      </w:pPr>
      <w:r>
        <w:rPr>
          <w:rFonts w:asciiTheme="minorBidi" w:hAnsiTheme="minorBidi" w:cstheme="minorBidi"/>
          <w:sz w:val="28"/>
          <w:szCs w:val="28"/>
          <w:rtl/>
        </w:rPr>
        <w:tab/>
      </w:r>
    </w:p>
    <w:p w:rsidR="009D4A94" w:rsidRPr="009D4A94" w:rsidRDefault="009D4A94" w:rsidP="009D4A94"/>
    <w:p w:rsidR="00F7166F" w:rsidRDefault="00F7166F" w:rsidP="00134D90">
      <w:pPr>
        <w:bidi/>
        <w:spacing w:before="120" w:line="360" w:lineRule="auto"/>
        <w:rPr>
          <w:rStyle w:val="a4"/>
          <w:rFonts w:ascii="Arial" w:hAnsi="Arial" w:cs="Arial"/>
          <w:b w:val="0"/>
          <w:bCs w:val="0"/>
          <w:color w:val="004BE2"/>
          <w:sz w:val="32"/>
          <w:szCs w:val="32"/>
          <w:rtl/>
        </w:rPr>
      </w:pPr>
    </w:p>
    <w:p w:rsidR="00B54634" w:rsidRDefault="00B54634">
      <w:pPr>
        <w:spacing w:after="200" w:line="276" w:lineRule="auto"/>
        <w:rPr>
          <w:rStyle w:val="a4"/>
          <w:rFonts w:ascii="Arial" w:hAnsi="Arial" w:cs="Arial"/>
          <w:b w:val="0"/>
          <w:bCs w:val="0"/>
          <w:color w:val="004BE2"/>
          <w:sz w:val="32"/>
          <w:szCs w:val="32"/>
          <w:rtl/>
        </w:rPr>
      </w:pPr>
      <w:r>
        <w:rPr>
          <w:rStyle w:val="a4"/>
          <w:rFonts w:ascii="Arial" w:hAnsi="Arial" w:cs="Arial"/>
          <w:b w:val="0"/>
          <w:bCs w:val="0"/>
          <w:color w:val="004BE2"/>
          <w:sz w:val="32"/>
          <w:szCs w:val="32"/>
          <w:rtl/>
        </w:rPr>
        <w:br w:type="page"/>
      </w:r>
    </w:p>
    <w:p w:rsidR="00C326BC" w:rsidRPr="00134D90" w:rsidRDefault="00631071" w:rsidP="00F7166F">
      <w:pPr>
        <w:bidi/>
        <w:spacing w:before="120" w:line="360" w:lineRule="auto"/>
        <w:rPr>
          <w:rStyle w:val="a4"/>
          <w:rFonts w:ascii="Arial" w:hAnsi="Arial" w:cs="Arial"/>
          <w:b w:val="0"/>
          <w:bCs w:val="0"/>
          <w:color w:val="004BE2"/>
          <w:sz w:val="32"/>
          <w:szCs w:val="32"/>
        </w:rPr>
      </w:pPr>
      <w:r w:rsidRPr="00134D90">
        <w:rPr>
          <w:rStyle w:val="a4"/>
          <w:rFonts w:ascii="Arial" w:hAnsi="Arial" w:cs="Arial" w:hint="cs"/>
          <w:b w:val="0"/>
          <w:bCs w:val="0"/>
          <w:color w:val="004BE2"/>
          <w:sz w:val="32"/>
          <w:szCs w:val="32"/>
          <w:rtl/>
        </w:rPr>
        <w:lastRenderedPageBreak/>
        <w:t>שאלונים ל</w:t>
      </w:r>
      <w:r w:rsidR="000A0ABD">
        <w:rPr>
          <w:rStyle w:val="a4"/>
          <w:rFonts w:ascii="Arial" w:hAnsi="Arial" w:cs="Arial" w:hint="cs"/>
          <w:b w:val="0"/>
          <w:bCs w:val="0"/>
          <w:color w:val="004BE2"/>
          <w:sz w:val="32"/>
          <w:szCs w:val="32"/>
          <w:rtl/>
        </w:rPr>
        <w:t xml:space="preserve">קראת </w:t>
      </w:r>
      <w:r w:rsidRPr="00134D90">
        <w:rPr>
          <w:rStyle w:val="a4"/>
          <w:rFonts w:ascii="Arial" w:hAnsi="Arial" w:cs="Arial" w:hint="cs"/>
          <w:b w:val="0"/>
          <w:bCs w:val="0"/>
          <w:color w:val="004BE2"/>
          <w:sz w:val="32"/>
          <w:szCs w:val="32"/>
          <w:rtl/>
        </w:rPr>
        <w:t>סיכום נושא</w:t>
      </w:r>
      <w:r w:rsidR="00950003" w:rsidRPr="00134D90">
        <w:rPr>
          <w:rStyle w:val="a4"/>
          <w:rFonts w:ascii="Arial" w:hAnsi="Arial" w:cs="Arial" w:hint="cs"/>
          <w:b w:val="0"/>
          <w:bCs w:val="0"/>
          <w:color w:val="004BE2"/>
          <w:sz w:val="32"/>
          <w:szCs w:val="32"/>
          <w:rtl/>
        </w:rPr>
        <w:t xml:space="preserve"> לכיתות ז - ט</w:t>
      </w:r>
    </w:p>
    <w:p w:rsidR="00950003" w:rsidRPr="00950003" w:rsidRDefault="009D4A94" w:rsidP="00134D90">
      <w:pPr>
        <w:bidi/>
        <w:spacing w:before="120"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ה</w:t>
      </w:r>
      <w:r w:rsidR="001602C7" w:rsidRPr="00B35266">
        <w:rPr>
          <w:rFonts w:ascii="Arial" w:hAnsi="Arial" w:cs="Arial" w:hint="cs"/>
          <w:rtl/>
        </w:rPr>
        <w:t xml:space="preserve">שאלונים </w:t>
      </w:r>
      <w:r w:rsidR="00950003">
        <w:rPr>
          <w:rFonts w:ascii="Arial" w:hAnsi="Arial" w:cs="Arial" w:hint="cs"/>
          <w:rtl/>
        </w:rPr>
        <w:t xml:space="preserve">מאפשרים הערכה מעצבת (ולא מסכמת!) של ההוראה והלמידה של </w:t>
      </w:r>
      <w:r w:rsidR="001602C7" w:rsidRPr="00B35266">
        <w:rPr>
          <w:rFonts w:ascii="Arial" w:hAnsi="Arial" w:cs="Arial" w:hint="cs"/>
          <w:rtl/>
        </w:rPr>
        <w:t>נושאים נבחרים מתכנית הלימודים לכית</w:t>
      </w:r>
      <w:r w:rsidR="00B35266">
        <w:rPr>
          <w:rFonts w:ascii="Arial" w:hAnsi="Arial" w:cs="Arial" w:hint="cs"/>
          <w:rtl/>
        </w:rPr>
        <w:t>ות</w:t>
      </w:r>
      <w:r w:rsidR="001602C7" w:rsidRPr="00B35266">
        <w:rPr>
          <w:rFonts w:ascii="Arial" w:hAnsi="Arial" w:cs="Arial" w:hint="cs"/>
          <w:rtl/>
        </w:rPr>
        <w:t xml:space="preserve"> ז</w:t>
      </w:r>
      <w:r w:rsidR="00B35266">
        <w:rPr>
          <w:rFonts w:ascii="Arial" w:hAnsi="Arial" w:cs="Arial" w:hint="cs"/>
          <w:rtl/>
        </w:rPr>
        <w:t xml:space="preserve"> </w:t>
      </w:r>
      <w:r w:rsidR="00B35266">
        <w:rPr>
          <w:rFonts w:ascii="Arial" w:hAnsi="Arial" w:cs="Arial"/>
          <w:rtl/>
        </w:rPr>
        <w:t>–</w:t>
      </w:r>
      <w:r w:rsidR="00B35266">
        <w:rPr>
          <w:rFonts w:ascii="Arial" w:hAnsi="Arial" w:cs="Arial" w:hint="cs"/>
          <w:rtl/>
        </w:rPr>
        <w:t xml:space="preserve"> ט.</w:t>
      </w:r>
      <w:r w:rsidR="001602C7" w:rsidRPr="00B35266">
        <w:rPr>
          <w:rFonts w:ascii="Arial" w:hAnsi="Arial" w:cs="Arial" w:hint="cs"/>
          <w:rtl/>
        </w:rPr>
        <w:t xml:space="preserve"> </w:t>
      </w:r>
      <w:r w:rsidR="00950003" w:rsidRPr="00B35266">
        <w:rPr>
          <w:rFonts w:ascii="Arial" w:hAnsi="Arial" w:cs="Arial" w:hint="cs"/>
          <w:rtl/>
        </w:rPr>
        <w:t>השאלונים נועדו לספ</w:t>
      </w:r>
      <w:r w:rsidR="00134D90">
        <w:rPr>
          <w:rFonts w:ascii="Arial" w:hAnsi="Arial" w:cs="Arial" w:hint="cs"/>
          <w:rtl/>
        </w:rPr>
        <w:t>ק לתלמידים ולמורים מידע על הבנת</w:t>
      </w:r>
      <w:r w:rsidR="00950003" w:rsidRPr="00B35266">
        <w:rPr>
          <w:rFonts w:ascii="Arial" w:hAnsi="Arial" w:cs="Arial" w:hint="cs"/>
          <w:rtl/>
        </w:rPr>
        <w:t xml:space="preserve"> המושגים והתהליכים המתמטיים הקשורים לנושא הנלמד. </w:t>
      </w:r>
      <w:r w:rsidR="001602C7" w:rsidRPr="00B35266">
        <w:rPr>
          <w:rFonts w:ascii="Arial" w:hAnsi="Arial" w:cs="Arial" w:hint="cs"/>
          <w:rtl/>
        </w:rPr>
        <w:t xml:space="preserve">כל שאלון מכיל שאלות </w:t>
      </w:r>
      <w:r w:rsidR="00950003">
        <w:rPr>
          <w:rFonts w:ascii="Arial" w:hAnsi="Arial" w:cs="Arial" w:hint="cs"/>
          <w:rtl/>
        </w:rPr>
        <w:t>שעוסקות ב</w:t>
      </w:r>
      <w:r w:rsidR="001602C7" w:rsidRPr="00B35266">
        <w:rPr>
          <w:rFonts w:ascii="Arial" w:hAnsi="Arial" w:cs="Arial" w:hint="cs"/>
          <w:rtl/>
        </w:rPr>
        <w:t xml:space="preserve">נושא אחד </w:t>
      </w:r>
      <w:r w:rsidR="00950003">
        <w:rPr>
          <w:rFonts w:ascii="Arial" w:hAnsi="Arial" w:cs="Arial" w:hint="cs"/>
          <w:rtl/>
        </w:rPr>
        <w:t>ומכוונות לתלמידים שלומדים מתמטיקה ברמה מקיפה רגילה (ולא מצומצמת).</w:t>
      </w:r>
      <w:r w:rsidR="001602C7" w:rsidRPr="00B35266">
        <w:rPr>
          <w:rFonts w:ascii="Arial" w:hAnsi="Arial" w:cs="Arial" w:hint="cs"/>
          <w:rtl/>
        </w:rPr>
        <w:t xml:space="preserve"> </w:t>
      </w:r>
      <w:r w:rsidR="00950003" w:rsidRPr="00950003">
        <w:rPr>
          <w:rFonts w:ascii="Arial" w:hAnsi="Arial" w:cs="Arial"/>
          <w:rtl/>
        </w:rPr>
        <w:t xml:space="preserve">השאלונים מאפשרים למורה </w:t>
      </w:r>
      <w:r w:rsidR="00134D90">
        <w:rPr>
          <w:rFonts w:ascii="Arial" w:hAnsi="Arial" w:cs="Arial" w:hint="cs"/>
          <w:rtl/>
        </w:rPr>
        <w:t>לקבל בקלות ובמהירות</w:t>
      </w:r>
      <w:r w:rsidR="00950003" w:rsidRPr="00950003">
        <w:rPr>
          <w:rFonts w:ascii="Arial" w:hAnsi="Arial" w:cs="Arial"/>
          <w:rtl/>
        </w:rPr>
        <w:t xml:space="preserve"> תמונה כיתתית </w:t>
      </w:r>
      <w:r w:rsidR="00134D90">
        <w:rPr>
          <w:rFonts w:ascii="Arial" w:hAnsi="Arial" w:cs="Arial" w:hint="cs"/>
          <w:rtl/>
        </w:rPr>
        <w:t>על</w:t>
      </w:r>
      <w:r w:rsidR="00950003" w:rsidRPr="00950003">
        <w:rPr>
          <w:rFonts w:ascii="Arial" w:hAnsi="Arial" w:cs="Arial"/>
          <w:rtl/>
        </w:rPr>
        <w:t xml:space="preserve"> הבנת הנושא הנלמד. </w:t>
      </w:r>
    </w:p>
    <w:p w:rsidR="001602C7" w:rsidRPr="00B35266" w:rsidRDefault="00186F55" w:rsidP="005C0590">
      <w:pPr>
        <w:bidi/>
        <w:spacing w:before="120"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ה</w:t>
      </w:r>
      <w:r w:rsidRPr="00B35266">
        <w:rPr>
          <w:rFonts w:ascii="Arial" w:hAnsi="Arial" w:cs="Arial" w:hint="cs"/>
          <w:rtl/>
        </w:rPr>
        <w:t xml:space="preserve">שאלות </w:t>
      </w:r>
      <w:r>
        <w:rPr>
          <w:rFonts w:ascii="Arial" w:hAnsi="Arial" w:cs="Arial" w:hint="cs"/>
          <w:rtl/>
        </w:rPr>
        <w:t>בשאלונים הן</w:t>
      </w:r>
      <w:r w:rsidRPr="00B35266">
        <w:rPr>
          <w:rFonts w:ascii="Arial" w:hAnsi="Arial" w:cs="Arial" w:hint="cs"/>
          <w:rtl/>
        </w:rPr>
        <w:t xml:space="preserve"> רבות-ברירה</w:t>
      </w:r>
      <w:r w:rsidR="00134D90">
        <w:rPr>
          <w:rFonts w:ascii="Arial" w:hAnsi="Arial" w:cs="Arial" w:hint="cs"/>
          <w:rtl/>
        </w:rPr>
        <w:t>,</w:t>
      </w:r>
      <w:r>
        <w:rPr>
          <w:rFonts w:ascii="Arial" w:hAnsi="Arial" w:cs="Arial" w:hint="cs"/>
          <w:rtl/>
        </w:rPr>
        <w:t xml:space="preserve"> ו</w:t>
      </w:r>
      <w:r w:rsidR="001602C7" w:rsidRPr="00B35266">
        <w:rPr>
          <w:rFonts w:ascii="Arial" w:hAnsi="Arial" w:cs="Arial" w:hint="cs"/>
          <w:rtl/>
        </w:rPr>
        <w:t>רוב</w:t>
      </w:r>
      <w:r>
        <w:rPr>
          <w:rFonts w:ascii="Arial" w:hAnsi="Arial" w:cs="Arial" w:hint="cs"/>
          <w:rtl/>
        </w:rPr>
        <w:t>ן</w:t>
      </w:r>
      <w:r w:rsidR="001602C7" w:rsidRPr="00B35266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</w:rPr>
        <w:t>מעמתות את התלמידים עם תפיסות מוטעות ו</w:t>
      </w:r>
      <w:r w:rsidR="001602C7" w:rsidRPr="00B35266">
        <w:rPr>
          <w:rFonts w:ascii="Arial" w:hAnsi="Arial" w:cs="Arial" w:hint="cs"/>
          <w:rtl/>
        </w:rPr>
        <w:t>טעויות נפוצות</w:t>
      </w:r>
      <w:r w:rsidR="00134D90">
        <w:rPr>
          <w:rFonts w:ascii="Arial" w:hAnsi="Arial" w:cs="Arial" w:hint="cs"/>
          <w:rtl/>
        </w:rPr>
        <w:t>. כתוצאה מכך הן</w:t>
      </w:r>
      <w:r w:rsidR="001602C7" w:rsidRPr="00B35266">
        <w:rPr>
          <w:rFonts w:ascii="Arial" w:hAnsi="Arial" w:cs="Arial" w:hint="cs"/>
          <w:rtl/>
        </w:rPr>
        <w:t xml:space="preserve"> עלולות להתפרש כשאלות "מכשילות" ו-"בלתי הוגנות". לכן, אנחנו ממליצים שלא להשתמש בשאלונים אלה </w:t>
      </w:r>
      <w:r>
        <w:rPr>
          <w:rFonts w:ascii="Arial" w:hAnsi="Arial" w:cs="Arial" w:hint="cs"/>
          <w:rtl/>
        </w:rPr>
        <w:t xml:space="preserve">במסגרת של מבחן מסכם "הקובע ציון בתעודה", אלא כפעילות כיתתית או כמשימת בית המלווה בדיונים כיתתיים ובטיפול נוסף בקשיים שהתגלו. כל שאלון מיועד </w:t>
      </w:r>
      <w:r w:rsidRPr="00B35266">
        <w:rPr>
          <w:rFonts w:ascii="Arial" w:hAnsi="Arial" w:cs="Arial" w:hint="cs"/>
          <w:rtl/>
        </w:rPr>
        <w:t>לעב</w:t>
      </w:r>
      <w:r w:rsidR="005C0590">
        <w:rPr>
          <w:rFonts w:ascii="Arial" w:hAnsi="Arial" w:cs="Arial" w:hint="cs"/>
          <w:rtl/>
        </w:rPr>
        <w:t>ודה של התלמידים בפרק זמן של כ- 60-90</w:t>
      </w:r>
      <w:r w:rsidRPr="00B35266">
        <w:rPr>
          <w:rFonts w:ascii="Arial" w:hAnsi="Arial" w:cs="Arial" w:hint="cs"/>
          <w:rtl/>
        </w:rPr>
        <w:t xml:space="preserve"> דקות, בכיתה או בבית.</w:t>
      </w:r>
    </w:p>
    <w:p w:rsidR="001602C7" w:rsidRPr="00186F55" w:rsidRDefault="00F912B8" w:rsidP="00186F55">
      <w:pPr>
        <w:bidi/>
        <w:spacing w:before="120" w:line="360" w:lineRule="auto"/>
        <w:rPr>
          <w:rFonts w:ascii="Arial" w:hAnsi="Arial" w:cs="Arial"/>
          <w:rtl/>
        </w:rPr>
      </w:pPr>
      <w:r w:rsidRPr="00186F55">
        <w:rPr>
          <w:rFonts w:ascii="Arial" w:hAnsi="Arial" w:cs="Arial"/>
          <w:rtl/>
        </w:rPr>
        <w:t>כל שאלון מכיל ש</w:t>
      </w:r>
      <w:r w:rsidR="00186F55">
        <w:rPr>
          <w:rFonts w:ascii="Arial" w:hAnsi="Arial" w:cs="Arial"/>
          <w:rtl/>
        </w:rPr>
        <w:t>אלות מנושא אחד והוא מופיע ב – 3</w:t>
      </w:r>
      <w:r w:rsidR="00186F55">
        <w:rPr>
          <w:rFonts w:ascii="Arial" w:hAnsi="Arial" w:cs="Arial" w:hint="cs"/>
          <w:rtl/>
        </w:rPr>
        <w:t xml:space="preserve"> </w:t>
      </w:r>
      <w:r w:rsidRPr="00186F55">
        <w:rPr>
          <w:rFonts w:ascii="Arial" w:hAnsi="Arial" w:cs="Arial"/>
          <w:rtl/>
        </w:rPr>
        <w:t xml:space="preserve">גרסאות: גרסת </w:t>
      </w:r>
      <w:r w:rsidRPr="00186F55">
        <w:rPr>
          <w:rFonts w:ascii="Arial" w:hAnsi="Arial" w:cs="Arial"/>
        </w:rPr>
        <w:t>WORD</w:t>
      </w:r>
      <w:r w:rsidRPr="00186F55">
        <w:rPr>
          <w:rFonts w:ascii="Arial" w:hAnsi="Arial" w:cs="Arial"/>
          <w:rtl/>
        </w:rPr>
        <w:t xml:space="preserve">, גרסת </w:t>
      </w:r>
      <w:r w:rsidRPr="00186F55">
        <w:rPr>
          <w:rFonts w:ascii="Arial" w:hAnsi="Arial" w:cs="Arial"/>
        </w:rPr>
        <w:t>PDF</w:t>
      </w:r>
      <w:r w:rsidRPr="00186F55">
        <w:rPr>
          <w:rFonts w:ascii="Arial" w:hAnsi="Arial" w:cs="Arial"/>
          <w:rtl/>
        </w:rPr>
        <w:t>, ושאלון מקוון.</w:t>
      </w:r>
    </w:p>
    <w:p w:rsidR="00C326BC" w:rsidRPr="00186F55" w:rsidRDefault="00134D90" w:rsidP="00186F55">
      <w:pPr>
        <w:bidi/>
        <w:spacing w:before="120"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השאלונים שפותחו לעת עתה עוסקים בנושאים הבאים</w:t>
      </w:r>
      <w:r w:rsidR="00C326BC" w:rsidRPr="00186F55">
        <w:rPr>
          <w:rFonts w:ascii="Arial" w:hAnsi="Arial" w:cs="Arial" w:hint="cs"/>
          <w:rtl/>
        </w:rPr>
        <w:t>:</w:t>
      </w:r>
    </w:p>
    <w:tbl>
      <w:tblPr>
        <w:tblStyle w:val="a8"/>
        <w:tblpPr w:leftFromText="180" w:rightFromText="180" w:vertAnchor="text" w:horzAnchor="margin" w:tblpXSpec="center" w:tblpY="150"/>
        <w:bidiVisual/>
        <w:tblW w:w="9782" w:type="dxa"/>
        <w:tblLayout w:type="fixed"/>
        <w:tblLook w:val="04A0" w:firstRow="1" w:lastRow="0" w:firstColumn="1" w:lastColumn="0" w:noHBand="0" w:noVBand="1"/>
      </w:tblPr>
      <w:tblGrid>
        <w:gridCol w:w="3402"/>
        <w:gridCol w:w="284"/>
        <w:gridCol w:w="2835"/>
        <w:gridCol w:w="283"/>
        <w:gridCol w:w="2978"/>
      </w:tblGrid>
      <w:tr w:rsidR="00F912B8" w:rsidTr="00405BB1">
        <w:trPr>
          <w:trHeight w:val="414"/>
        </w:trPr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F912B8" w:rsidRPr="00134D90" w:rsidRDefault="00F912B8" w:rsidP="00134D90">
            <w:pPr>
              <w:bidi/>
              <w:spacing w:before="120" w:line="360" w:lineRule="auto"/>
              <w:jc w:val="center"/>
              <w:rPr>
                <w:rStyle w:val="a4"/>
                <w:rFonts w:ascii="Arial" w:hAnsi="Arial" w:cs="Arial"/>
                <w:b w:val="0"/>
                <w:bCs w:val="0"/>
                <w:color w:val="004BE2"/>
                <w:sz w:val="32"/>
                <w:szCs w:val="32"/>
                <w:rtl/>
              </w:rPr>
            </w:pPr>
            <w:r w:rsidRPr="00134D90">
              <w:rPr>
                <w:rStyle w:val="a4"/>
                <w:rFonts w:ascii="Arial" w:hAnsi="Arial" w:cs="Arial" w:hint="cs"/>
                <w:b w:val="0"/>
                <w:bCs w:val="0"/>
                <w:color w:val="004BE2"/>
                <w:sz w:val="32"/>
                <w:szCs w:val="32"/>
                <w:rtl/>
              </w:rPr>
              <w:t>כיתה ז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12B8" w:rsidRPr="00134D90" w:rsidRDefault="00F912B8" w:rsidP="00134D90">
            <w:pPr>
              <w:bidi/>
              <w:spacing w:before="120" w:line="360" w:lineRule="auto"/>
              <w:jc w:val="center"/>
              <w:rPr>
                <w:rStyle w:val="a4"/>
                <w:rFonts w:ascii="Arial" w:hAnsi="Arial" w:cs="Arial"/>
                <w:b w:val="0"/>
                <w:bCs w:val="0"/>
                <w:color w:val="004BE2"/>
                <w:sz w:val="32"/>
                <w:szCs w:val="32"/>
                <w:rtl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B8" w:rsidRPr="00134D90" w:rsidRDefault="00F912B8" w:rsidP="00134D90">
            <w:pPr>
              <w:bidi/>
              <w:spacing w:before="120" w:line="360" w:lineRule="auto"/>
              <w:jc w:val="center"/>
              <w:rPr>
                <w:rStyle w:val="a4"/>
                <w:rFonts w:ascii="Arial" w:hAnsi="Arial" w:cs="Arial"/>
                <w:b w:val="0"/>
                <w:bCs w:val="0"/>
                <w:color w:val="004BE2"/>
                <w:sz w:val="32"/>
                <w:szCs w:val="32"/>
                <w:rtl/>
              </w:rPr>
            </w:pPr>
            <w:r w:rsidRPr="00134D90">
              <w:rPr>
                <w:rStyle w:val="a4"/>
                <w:rFonts w:ascii="Arial" w:hAnsi="Arial" w:cs="Arial" w:hint="cs"/>
                <w:b w:val="0"/>
                <w:bCs w:val="0"/>
                <w:color w:val="004BE2"/>
                <w:sz w:val="32"/>
                <w:szCs w:val="32"/>
                <w:rtl/>
              </w:rPr>
              <w:t>כיתה ח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12B8" w:rsidRPr="00134D90" w:rsidRDefault="00F912B8" w:rsidP="00134D90">
            <w:pPr>
              <w:bidi/>
              <w:spacing w:before="120" w:line="360" w:lineRule="auto"/>
              <w:jc w:val="center"/>
              <w:rPr>
                <w:rStyle w:val="a4"/>
                <w:rFonts w:ascii="Arial" w:hAnsi="Arial" w:cs="Arial"/>
                <w:b w:val="0"/>
                <w:bCs w:val="0"/>
                <w:color w:val="004BE2"/>
                <w:sz w:val="32"/>
                <w:szCs w:val="32"/>
                <w:rtl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</w:tcBorders>
          </w:tcPr>
          <w:p w:rsidR="00F912B8" w:rsidRPr="00134D90" w:rsidRDefault="00F912B8" w:rsidP="00134D90">
            <w:pPr>
              <w:bidi/>
              <w:spacing w:before="120" w:line="360" w:lineRule="auto"/>
              <w:jc w:val="center"/>
              <w:rPr>
                <w:rStyle w:val="a4"/>
                <w:rFonts w:ascii="Arial" w:hAnsi="Arial" w:cs="Arial"/>
                <w:b w:val="0"/>
                <w:bCs w:val="0"/>
                <w:color w:val="004BE2"/>
                <w:sz w:val="32"/>
                <w:szCs w:val="32"/>
                <w:rtl/>
              </w:rPr>
            </w:pPr>
            <w:r w:rsidRPr="00134D90">
              <w:rPr>
                <w:rStyle w:val="a4"/>
                <w:rFonts w:ascii="Arial" w:hAnsi="Arial" w:cs="Arial" w:hint="cs"/>
                <w:b w:val="0"/>
                <w:bCs w:val="0"/>
                <w:color w:val="004BE2"/>
                <w:sz w:val="32"/>
                <w:szCs w:val="32"/>
                <w:rtl/>
              </w:rPr>
              <w:t>כיתה ט</w:t>
            </w:r>
          </w:p>
        </w:tc>
      </w:tr>
      <w:tr w:rsidR="00F912B8" w:rsidTr="00405BB1">
        <w:trPr>
          <w:trHeight w:val="3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B8" w:rsidRPr="00B35266" w:rsidRDefault="00F912B8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 w:rsidRPr="00B35266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>חוקיות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12B8" w:rsidRPr="00B35266" w:rsidRDefault="00F912B8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B8" w:rsidRPr="00B35266" w:rsidRDefault="00F912B8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>חפיפת משולשים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12B8" w:rsidRPr="00B35266" w:rsidRDefault="00F912B8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2B8" w:rsidRPr="00186F55" w:rsidRDefault="00F912B8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 w:rsidRPr="00186F55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>משוואה ופונקציה ריבועית א</w:t>
            </w:r>
          </w:p>
        </w:tc>
      </w:tr>
      <w:tr w:rsidR="00F912B8" w:rsidTr="00405BB1">
        <w:trPr>
          <w:trHeight w:val="42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B8" w:rsidRPr="00B35266" w:rsidRDefault="00F912B8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 w:rsidRPr="00B35266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>מספרים מכוונים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12B8" w:rsidRPr="00B35266" w:rsidRDefault="00F912B8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B8" w:rsidRPr="00B35266" w:rsidRDefault="00F912B8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>דמיון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12B8" w:rsidRPr="00B35266" w:rsidRDefault="00F912B8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2B8" w:rsidRPr="00186F55" w:rsidRDefault="00F912B8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 w:rsidRPr="00186F55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>משוואה ופונקציה ריבועית ב</w:t>
            </w:r>
          </w:p>
        </w:tc>
      </w:tr>
      <w:tr w:rsidR="00F912B8" w:rsidTr="00405BB1">
        <w:trPr>
          <w:trHeight w:val="3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B8" w:rsidRPr="00B35266" w:rsidRDefault="00F912B8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highlight w:val="yellow"/>
                <w:rtl/>
              </w:rPr>
            </w:pPr>
            <w:r w:rsidRPr="00F912B8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>משוואות, ביטויים ובעיות מילוליות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12B8" w:rsidRPr="00B35266" w:rsidRDefault="00F912B8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B8" w:rsidRPr="00B35266" w:rsidRDefault="00F912B8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>תיכון ומשולש שווה-שוקיים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12B8" w:rsidRPr="00B35266" w:rsidRDefault="00F912B8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2B8" w:rsidRPr="005C0590" w:rsidRDefault="00F912B8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 w:rsidRPr="005C0590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>מרובעים</w:t>
            </w:r>
          </w:p>
        </w:tc>
      </w:tr>
      <w:tr w:rsidR="00F912B8" w:rsidTr="00405BB1">
        <w:trPr>
          <w:trHeight w:val="3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B8" w:rsidRPr="00F912B8" w:rsidRDefault="00F912B8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 w:rsidRPr="00F912B8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>שטחים והיקפים של מצולעים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12B8" w:rsidRPr="00B35266" w:rsidRDefault="00F912B8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B8" w:rsidRPr="00B35266" w:rsidRDefault="00F912B8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>בעיות תנועה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12B8" w:rsidRPr="00B35266" w:rsidRDefault="00F912B8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2B8" w:rsidRPr="005C0590" w:rsidRDefault="000A0ABD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 w:rsidRPr="005C0590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>טכניקה אלגברית א</w:t>
            </w:r>
            <w:r w:rsidR="005C0590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 xml:space="preserve">         </w:t>
            </w:r>
            <w:r w:rsidR="005C0590">
              <w:rPr>
                <w:rStyle w:val="a4"/>
                <w:rFonts w:asciiTheme="minorBidi" w:hAnsiTheme="minorBidi" w:cstheme="minorBidi" w:hint="cs"/>
                <w:b w:val="0"/>
                <w:bCs w:val="0"/>
                <w:color w:val="FF0000"/>
                <w:vertAlign w:val="superscript"/>
                <w:rtl/>
              </w:rPr>
              <w:t>*</w:t>
            </w:r>
            <w:r w:rsidR="005C0590" w:rsidRPr="005C0590">
              <w:rPr>
                <w:rStyle w:val="a4"/>
                <w:rFonts w:asciiTheme="minorBidi" w:hAnsiTheme="minorBidi" w:cstheme="minorBidi" w:hint="cs"/>
                <w:b w:val="0"/>
                <w:bCs w:val="0"/>
                <w:color w:val="FF0000"/>
                <w:vertAlign w:val="superscript"/>
                <w:rtl/>
              </w:rPr>
              <w:t>חדש</w:t>
            </w:r>
          </w:p>
        </w:tc>
      </w:tr>
      <w:tr w:rsidR="00F912B8" w:rsidTr="005C0590">
        <w:trPr>
          <w:trHeight w:val="3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B8" w:rsidRPr="00B35266" w:rsidRDefault="00F912B8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>משולשים צלעות וזוויות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12B8" w:rsidRPr="00B35266" w:rsidRDefault="00F912B8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B8" w:rsidRPr="00B35266" w:rsidRDefault="00F912B8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>משפט פיתגורס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12B8" w:rsidRPr="00B35266" w:rsidRDefault="00F912B8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2B8" w:rsidRPr="005C0590" w:rsidRDefault="000A0ABD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 w:rsidRPr="005C0590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>טכניקה אלגברית ב</w:t>
            </w:r>
            <w:r w:rsidR="005C0590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 xml:space="preserve">         </w:t>
            </w:r>
            <w:r w:rsidR="005C0590">
              <w:rPr>
                <w:rStyle w:val="a4"/>
                <w:rFonts w:asciiTheme="minorBidi" w:hAnsiTheme="minorBidi" w:cstheme="minorBidi" w:hint="cs"/>
                <w:b w:val="0"/>
                <w:bCs w:val="0"/>
                <w:color w:val="FF0000"/>
                <w:vertAlign w:val="superscript"/>
                <w:rtl/>
              </w:rPr>
              <w:t>*</w:t>
            </w:r>
            <w:r w:rsidR="005C0590" w:rsidRPr="005C0590">
              <w:rPr>
                <w:rStyle w:val="a4"/>
                <w:rFonts w:asciiTheme="minorBidi" w:hAnsiTheme="minorBidi" w:cstheme="minorBidi" w:hint="cs"/>
                <w:b w:val="0"/>
                <w:bCs w:val="0"/>
                <w:color w:val="FF0000"/>
                <w:vertAlign w:val="superscript"/>
                <w:rtl/>
              </w:rPr>
              <w:t>חדש</w:t>
            </w:r>
          </w:p>
        </w:tc>
      </w:tr>
      <w:tr w:rsidR="00F912B8" w:rsidTr="005C0590">
        <w:trPr>
          <w:trHeight w:val="3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B8" w:rsidRPr="00B35266" w:rsidRDefault="00F912B8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>פונקציות וגרפים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12B8" w:rsidRPr="00B35266" w:rsidRDefault="00F912B8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B8" w:rsidRPr="00B35266" w:rsidRDefault="00F912B8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>מערכת משוואות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12B8" w:rsidRPr="00B35266" w:rsidRDefault="00F912B8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12B8" w:rsidRPr="00B35266" w:rsidRDefault="00F912B8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</w:p>
        </w:tc>
      </w:tr>
      <w:tr w:rsidR="00F912B8" w:rsidTr="005C0590">
        <w:trPr>
          <w:trHeight w:val="397"/>
        </w:trPr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F912B8" w:rsidRDefault="00F912B8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>מעגל ועיגול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12B8" w:rsidRPr="00B35266" w:rsidRDefault="00F912B8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590" w:rsidRDefault="000A0ABD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 w:rsidRPr="005C0590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 xml:space="preserve">משוואות וביטויים </w:t>
            </w:r>
            <w:r w:rsidR="005C0590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 xml:space="preserve">        </w:t>
            </w:r>
            <w:r w:rsidR="005C0590">
              <w:rPr>
                <w:rStyle w:val="a4"/>
                <w:rFonts w:asciiTheme="minorBidi" w:hAnsiTheme="minorBidi" w:cstheme="minorBidi" w:hint="cs"/>
                <w:b w:val="0"/>
                <w:bCs w:val="0"/>
                <w:color w:val="FF0000"/>
                <w:vertAlign w:val="superscript"/>
                <w:rtl/>
              </w:rPr>
              <w:t xml:space="preserve">  *</w:t>
            </w:r>
            <w:r w:rsidR="005C0590" w:rsidRPr="005C0590">
              <w:rPr>
                <w:rStyle w:val="a4"/>
                <w:rFonts w:asciiTheme="minorBidi" w:hAnsiTheme="minorBidi" w:cstheme="minorBidi" w:hint="cs"/>
                <w:b w:val="0"/>
                <w:bCs w:val="0"/>
                <w:color w:val="FF0000"/>
                <w:vertAlign w:val="superscript"/>
                <w:rtl/>
              </w:rPr>
              <w:t>חדש</w:t>
            </w:r>
          </w:p>
          <w:p w:rsidR="00F912B8" w:rsidRPr="005C0590" w:rsidRDefault="000A0ABD" w:rsidP="005C0590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  <w:r w:rsidRPr="005C0590">
              <w:rPr>
                <w:rStyle w:val="a4"/>
                <w:rFonts w:asciiTheme="minorBidi" w:hAnsiTheme="minorBidi" w:cstheme="minorBidi" w:hint="cs"/>
                <w:b w:val="0"/>
                <w:bCs w:val="0"/>
                <w:rtl/>
              </w:rPr>
              <w:t>עם מכנים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12B8" w:rsidRPr="00B35266" w:rsidRDefault="00F912B8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F912B8" w:rsidRPr="00B35266" w:rsidRDefault="00F912B8" w:rsidP="00554176">
            <w:pPr>
              <w:pStyle w:val="a3"/>
              <w:bidi/>
              <w:ind w:left="0"/>
              <w:rPr>
                <w:rStyle w:val="a4"/>
                <w:rFonts w:asciiTheme="minorBidi" w:hAnsiTheme="minorBidi" w:cstheme="minorBidi"/>
                <w:b w:val="0"/>
                <w:bCs w:val="0"/>
                <w:rtl/>
              </w:rPr>
            </w:pPr>
          </w:p>
        </w:tc>
      </w:tr>
    </w:tbl>
    <w:p w:rsidR="00D50A91" w:rsidRDefault="00D50A91" w:rsidP="000A0ABD">
      <w:pPr>
        <w:bidi/>
        <w:rPr>
          <w:rStyle w:val="a4"/>
          <w:rFonts w:ascii="Arial" w:hAnsi="Arial" w:cs="Arial"/>
          <w:b w:val="0"/>
          <w:bCs w:val="0"/>
          <w:color w:val="FF0000"/>
          <w:sz w:val="32"/>
          <w:szCs w:val="32"/>
          <w:rtl/>
        </w:rPr>
      </w:pPr>
    </w:p>
    <w:p w:rsidR="005C0590" w:rsidRPr="00D50A91" w:rsidRDefault="005C0590" w:rsidP="005C0590">
      <w:pPr>
        <w:bidi/>
        <w:rPr>
          <w:rStyle w:val="a4"/>
          <w:rFonts w:ascii="Arial" w:hAnsi="Arial" w:cs="Arial"/>
          <w:b w:val="0"/>
          <w:bCs w:val="0"/>
          <w:color w:val="FF0000"/>
          <w:sz w:val="32"/>
          <w:szCs w:val="32"/>
        </w:rPr>
      </w:pPr>
    </w:p>
    <w:sectPr w:rsidR="005C0590" w:rsidRPr="00D50A91" w:rsidSect="005F1D5D">
      <w:pgSz w:w="11906" w:h="16838"/>
      <w:pgMar w:top="1440" w:right="1247" w:bottom="1440" w:left="124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13ECD"/>
    <w:multiLevelType w:val="hybridMultilevel"/>
    <w:tmpl w:val="E940CCB4"/>
    <w:lvl w:ilvl="0" w:tplc="CE9A9E9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57A34"/>
    <w:multiLevelType w:val="hybridMultilevel"/>
    <w:tmpl w:val="DA0EE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D10C1"/>
    <w:multiLevelType w:val="multilevel"/>
    <w:tmpl w:val="EDAE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311ED5"/>
    <w:multiLevelType w:val="hybridMultilevel"/>
    <w:tmpl w:val="0C7073A8"/>
    <w:lvl w:ilvl="0" w:tplc="C3FAE5E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45D83"/>
    <w:multiLevelType w:val="hybridMultilevel"/>
    <w:tmpl w:val="7992342A"/>
    <w:lvl w:ilvl="0" w:tplc="E9142644">
      <w:start w:val="16"/>
      <w:numFmt w:val="bullet"/>
      <w:lvlText w:val="-"/>
      <w:lvlJc w:val="left"/>
      <w:pPr>
        <w:ind w:left="401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abstractNum w:abstractNumId="5" w15:restartNumberingAfterBreak="0">
    <w:nsid w:val="4B3F058D"/>
    <w:multiLevelType w:val="hybridMultilevel"/>
    <w:tmpl w:val="BE6269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281305"/>
    <w:multiLevelType w:val="multilevel"/>
    <w:tmpl w:val="AEAC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4323E9"/>
    <w:multiLevelType w:val="hybridMultilevel"/>
    <w:tmpl w:val="D0D04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D4075"/>
    <w:multiLevelType w:val="hybridMultilevel"/>
    <w:tmpl w:val="FEF0C67C"/>
    <w:lvl w:ilvl="0" w:tplc="D624B374">
      <w:numFmt w:val="bullet"/>
      <w:lvlText w:val="-"/>
      <w:lvlJc w:val="left"/>
      <w:pPr>
        <w:ind w:left="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abstractNum w:abstractNumId="9" w15:restartNumberingAfterBreak="0">
    <w:nsid w:val="644A3C5C"/>
    <w:multiLevelType w:val="hybridMultilevel"/>
    <w:tmpl w:val="66068B40"/>
    <w:lvl w:ilvl="0" w:tplc="01A4640E">
      <w:start w:val="9"/>
      <w:numFmt w:val="bullet"/>
      <w:lvlText w:val="-"/>
      <w:lvlJc w:val="left"/>
      <w:pPr>
        <w:ind w:left="8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 w15:restartNumberingAfterBreak="0">
    <w:nsid w:val="6638344D"/>
    <w:multiLevelType w:val="hybridMultilevel"/>
    <w:tmpl w:val="DD4AEC7E"/>
    <w:lvl w:ilvl="0" w:tplc="502CFA88">
      <w:start w:val="1"/>
      <w:numFmt w:val="bullet"/>
      <w:lvlText w:val="o"/>
      <w:lvlJc w:val="left"/>
      <w:pPr>
        <w:ind w:left="763" w:hanging="360"/>
      </w:pPr>
      <w:rPr>
        <w:rFonts w:ascii="Courier New" w:hAnsi="Courier New" w:cs="Courier New" w:hint="default"/>
        <w:lang w:bidi="he-IL"/>
      </w:rPr>
    </w:lvl>
    <w:lvl w:ilvl="1" w:tplc="04090019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1" w15:restartNumberingAfterBreak="0">
    <w:nsid w:val="6E2F4116"/>
    <w:multiLevelType w:val="hybridMultilevel"/>
    <w:tmpl w:val="77C2A9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1"/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  <w:num w:numId="11">
    <w:abstractNumId w:val="0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EF0"/>
    <w:rsid w:val="000A0ABD"/>
    <w:rsid w:val="00134D90"/>
    <w:rsid w:val="001602C7"/>
    <w:rsid w:val="00167E84"/>
    <w:rsid w:val="00186F55"/>
    <w:rsid w:val="002029D5"/>
    <w:rsid w:val="0021487C"/>
    <w:rsid w:val="00231FCD"/>
    <w:rsid w:val="00385A28"/>
    <w:rsid w:val="00405BB1"/>
    <w:rsid w:val="00414910"/>
    <w:rsid w:val="00526CB9"/>
    <w:rsid w:val="005C0590"/>
    <w:rsid w:val="005C12EB"/>
    <w:rsid w:val="005F1D5D"/>
    <w:rsid w:val="00603BE0"/>
    <w:rsid w:val="00631071"/>
    <w:rsid w:val="00657F3E"/>
    <w:rsid w:val="006A0149"/>
    <w:rsid w:val="00721308"/>
    <w:rsid w:val="00776FCD"/>
    <w:rsid w:val="008C5064"/>
    <w:rsid w:val="008F3281"/>
    <w:rsid w:val="00950003"/>
    <w:rsid w:val="009D3D76"/>
    <w:rsid w:val="009D4A94"/>
    <w:rsid w:val="00A41546"/>
    <w:rsid w:val="00A621BE"/>
    <w:rsid w:val="00A6640D"/>
    <w:rsid w:val="00B11013"/>
    <w:rsid w:val="00B26185"/>
    <w:rsid w:val="00B35266"/>
    <w:rsid w:val="00B54634"/>
    <w:rsid w:val="00B719F9"/>
    <w:rsid w:val="00BC29A9"/>
    <w:rsid w:val="00BD2BE4"/>
    <w:rsid w:val="00BE7FE3"/>
    <w:rsid w:val="00C326BC"/>
    <w:rsid w:val="00C34061"/>
    <w:rsid w:val="00C46E4B"/>
    <w:rsid w:val="00CC0962"/>
    <w:rsid w:val="00D50A91"/>
    <w:rsid w:val="00D9283F"/>
    <w:rsid w:val="00DC23AA"/>
    <w:rsid w:val="00E038B4"/>
    <w:rsid w:val="00E33EF0"/>
    <w:rsid w:val="00EE7381"/>
    <w:rsid w:val="00F7166F"/>
    <w:rsid w:val="00F85538"/>
    <w:rsid w:val="00F9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B8AD2D-00B6-4D25-807C-DF14843D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3EF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EF0"/>
    <w:pPr>
      <w:ind w:left="720"/>
    </w:pPr>
  </w:style>
  <w:style w:type="character" w:styleId="a4">
    <w:name w:val="Strong"/>
    <w:basedOn w:val="a0"/>
    <w:uiPriority w:val="22"/>
    <w:qFormat/>
    <w:rsid w:val="00E33EF0"/>
    <w:rPr>
      <w:b/>
      <w:bCs/>
    </w:rPr>
  </w:style>
  <w:style w:type="character" w:styleId="a5">
    <w:name w:val="Emphasis"/>
    <w:basedOn w:val="a0"/>
    <w:uiPriority w:val="20"/>
    <w:qFormat/>
    <w:rsid w:val="00E33EF0"/>
    <w:rPr>
      <w:i/>
      <w:iCs/>
    </w:rPr>
  </w:style>
  <w:style w:type="paragraph" w:styleId="a6">
    <w:name w:val="Plain Text"/>
    <w:basedOn w:val="a"/>
    <w:link w:val="a7"/>
    <w:uiPriority w:val="99"/>
    <w:semiHidden/>
    <w:unhideWhenUsed/>
    <w:rsid w:val="00D9283F"/>
    <w:pPr>
      <w:bidi/>
    </w:pPr>
    <w:rPr>
      <w:rFonts w:ascii="Calibri" w:hAnsi="Calibri" w:cstheme="minorBidi"/>
      <w:sz w:val="22"/>
      <w:szCs w:val="21"/>
    </w:rPr>
  </w:style>
  <w:style w:type="character" w:customStyle="1" w:styleId="a7">
    <w:name w:val="טקסט רגיל תו"/>
    <w:basedOn w:val="a0"/>
    <w:link w:val="a6"/>
    <w:uiPriority w:val="99"/>
    <w:semiHidden/>
    <w:rsid w:val="00D9283F"/>
    <w:rPr>
      <w:rFonts w:ascii="Calibri" w:hAnsi="Calibri"/>
      <w:szCs w:val="21"/>
    </w:rPr>
  </w:style>
  <w:style w:type="table" w:styleId="a8">
    <w:name w:val="Table Grid"/>
    <w:basedOn w:val="a1"/>
    <w:uiPriority w:val="59"/>
    <w:rsid w:val="00631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5F1D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www1.weizmann.ac.il/math-rehovot/teache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DD686-E948-4C86-BCC8-3831AF62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עמרי נוה</cp:lastModifiedBy>
  <cp:revision>2</cp:revision>
  <cp:lastPrinted>2017-06-13T12:03:00Z</cp:lastPrinted>
  <dcterms:created xsi:type="dcterms:W3CDTF">2018-06-02T12:48:00Z</dcterms:created>
  <dcterms:modified xsi:type="dcterms:W3CDTF">2018-06-02T12:48:00Z</dcterms:modified>
</cp:coreProperties>
</file>