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40F" w:rsidRDefault="00E0062B" w:rsidP="00F9240F">
      <w:pPr>
        <w:pStyle w:val="Heading1"/>
        <w:rPr>
          <w:rFonts w:hint="cs"/>
          <w:rtl/>
        </w:rPr>
      </w:pPr>
      <w:r>
        <w:rPr>
          <w:rFonts w:hint="cs"/>
          <w:rtl/>
        </w:rPr>
        <w:t xml:space="preserve">תאי </w:t>
      </w:r>
      <w:r>
        <w:t>T</w:t>
      </w:r>
      <w:bookmarkStart w:id="0" w:name="_GoBack"/>
      <w:bookmarkEnd w:id="0"/>
    </w:p>
    <w:p w:rsidR="00F9240F" w:rsidRPr="00F9240F" w:rsidRDefault="00F9240F" w:rsidP="00F9240F">
      <w:pPr>
        <w:pStyle w:val="Heading2"/>
        <w:rPr>
          <w:rtl/>
        </w:rPr>
      </w:pPr>
      <w:r w:rsidRPr="00F9240F">
        <w:rPr>
          <w:rFonts w:hint="cs"/>
          <w:rtl/>
        </w:rPr>
        <w:t>שאלות</w:t>
      </w:r>
    </w:p>
    <w:p w:rsidR="000160A4" w:rsidRPr="000160A4" w:rsidRDefault="00E0062B" w:rsidP="00E0062B">
      <w:pPr>
        <w:numPr>
          <w:ilvl w:val="0"/>
          <w:numId w:val="16"/>
        </w:numPr>
        <w:spacing w:line="360" w:lineRule="auto"/>
        <w:rPr>
          <w:rFonts w:cs="Arial" w:hint="cs"/>
          <w:rtl/>
        </w:rPr>
      </w:pPr>
      <w:r w:rsidRPr="00E0062B">
        <w:rPr>
          <w:rFonts w:cs="Arial" w:hint="cs"/>
          <w:rtl/>
        </w:rPr>
        <w:t>כיצד</w:t>
      </w:r>
      <w:r w:rsidRPr="00E0062B">
        <w:rPr>
          <w:rFonts w:cs="Arial"/>
          <w:rtl/>
        </w:rPr>
        <w:t xml:space="preserve"> </w:t>
      </w:r>
      <w:r w:rsidRPr="00E0062B">
        <w:rPr>
          <w:rFonts w:cs="Arial" w:hint="cs"/>
          <w:rtl/>
        </w:rPr>
        <w:t>מסייעים</w:t>
      </w:r>
      <w:r w:rsidRPr="00E0062B">
        <w:rPr>
          <w:rFonts w:cs="Arial"/>
          <w:rtl/>
        </w:rPr>
        <w:t xml:space="preserve"> </w:t>
      </w:r>
      <w:r w:rsidRPr="00E0062B">
        <w:rPr>
          <w:rFonts w:cs="Arial" w:hint="cs"/>
          <w:rtl/>
        </w:rPr>
        <w:t>תאי</w:t>
      </w:r>
      <w:r w:rsidRPr="00E0062B">
        <w:rPr>
          <w:rFonts w:cs="Arial"/>
          <w:rtl/>
        </w:rPr>
        <w:t xml:space="preserve"> </w:t>
      </w:r>
      <w:r w:rsidRPr="00E0062B">
        <w:rPr>
          <w:rFonts w:cs="Arial"/>
        </w:rPr>
        <w:t>TH</w:t>
      </w:r>
      <w:r w:rsidRPr="00E0062B">
        <w:rPr>
          <w:rFonts w:cs="Arial"/>
          <w:rtl/>
        </w:rPr>
        <w:t xml:space="preserve"> </w:t>
      </w:r>
      <w:r w:rsidRPr="00E0062B">
        <w:rPr>
          <w:rFonts w:cs="Arial" w:hint="cs"/>
          <w:rtl/>
        </w:rPr>
        <w:t>להפעלתם</w:t>
      </w:r>
      <w:r w:rsidRPr="00E0062B">
        <w:rPr>
          <w:rFonts w:cs="Arial"/>
          <w:rtl/>
        </w:rPr>
        <w:t xml:space="preserve"> </w:t>
      </w:r>
      <w:r w:rsidRPr="00E0062B">
        <w:rPr>
          <w:rFonts w:cs="Arial" w:hint="cs"/>
          <w:rtl/>
        </w:rPr>
        <w:t>של</w:t>
      </w:r>
      <w:r w:rsidRPr="00E0062B">
        <w:rPr>
          <w:rFonts w:cs="Arial"/>
          <w:rtl/>
        </w:rPr>
        <w:t xml:space="preserve"> </w:t>
      </w:r>
      <w:r w:rsidRPr="00E0062B">
        <w:rPr>
          <w:rFonts w:cs="Arial" w:hint="cs"/>
          <w:rtl/>
        </w:rPr>
        <w:t>תאים</w:t>
      </w:r>
      <w:r w:rsidRPr="00E0062B">
        <w:rPr>
          <w:rFonts w:cs="Arial"/>
          <w:rtl/>
        </w:rPr>
        <w:t xml:space="preserve"> </w:t>
      </w:r>
      <w:r w:rsidRPr="00E0062B">
        <w:rPr>
          <w:rFonts w:cs="Arial" w:hint="cs"/>
          <w:rtl/>
        </w:rPr>
        <w:t>במערכת</w:t>
      </w:r>
      <w:r w:rsidRPr="00E0062B">
        <w:rPr>
          <w:rFonts w:cs="Arial"/>
          <w:rtl/>
        </w:rPr>
        <w:t xml:space="preserve"> </w:t>
      </w:r>
      <w:r w:rsidRPr="00E0062B">
        <w:rPr>
          <w:rFonts w:cs="Arial" w:hint="cs"/>
          <w:rtl/>
        </w:rPr>
        <w:t>החיסון</w:t>
      </w:r>
      <w:r w:rsidRPr="00E0062B">
        <w:rPr>
          <w:rFonts w:cs="Arial"/>
          <w:rtl/>
        </w:rPr>
        <w:t xml:space="preserve"> ?</w:t>
      </w:r>
      <w:r w:rsidR="000160A4" w:rsidRPr="000160A4">
        <w:rPr>
          <w:rFonts w:cs="Arial"/>
          <w:rtl/>
        </w:rPr>
        <w:t xml:space="preserve"> </w:t>
      </w:r>
    </w:p>
    <w:p w:rsidR="00F9240F" w:rsidRDefault="00F9240F" w:rsidP="000B3510">
      <w:pPr>
        <w:pStyle w:val="Heading2"/>
        <w:rPr>
          <w:rtl/>
        </w:rPr>
      </w:pPr>
      <w:r>
        <w:rPr>
          <w:rFonts w:hint="cs"/>
          <w:rtl/>
        </w:rPr>
        <w:t>תשובות</w:t>
      </w:r>
    </w:p>
    <w:p w:rsidR="00E0062B" w:rsidRPr="00E0062B" w:rsidRDefault="00E0062B" w:rsidP="00E0062B">
      <w:pPr>
        <w:pStyle w:val="NoSpacing"/>
        <w:numPr>
          <w:ilvl w:val="0"/>
          <w:numId w:val="22"/>
        </w:numPr>
        <w:spacing w:line="360" w:lineRule="auto"/>
        <w:rPr>
          <w:rFonts w:cs="Arial"/>
          <w:rtl/>
        </w:rPr>
      </w:pPr>
      <w:r w:rsidRPr="00E0062B">
        <w:rPr>
          <w:rFonts w:cs="Arial" w:hint="cs"/>
          <w:rtl/>
        </w:rPr>
        <w:t>האחת</w:t>
      </w:r>
      <w:r w:rsidRPr="00E0062B">
        <w:rPr>
          <w:rFonts w:cs="Arial"/>
          <w:rtl/>
        </w:rPr>
        <w:t xml:space="preserve"> </w:t>
      </w:r>
      <w:r w:rsidRPr="00E0062B">
        <w:rPr>
          <w:rFonts w:cs="Arial" w:hint="cs"/>
          <w:rtl/>
        </w:rPr>
        <w:t>באמצעות</w:t>
      </w:r>
      <w:r w:rsidRPr="00E0062B">
        <w:rPr>
          <w:rFonts w:cs="Arial"/>
          <w:rtl/>
        </w:rPr>
        <w:t xml:space="preserve"> </w:t>
      </w:r>
      <w:r w:rsidRPr="00E0062B">
        <w:rPr>
          <w:rFonts w:cs="Arial" w:hint="cs"/>
          <w:rtl/>
        </w:rPr>
        <w:t>חומר</w:t>
      </w:r>
      <w:r w:rsidRPr="00E0062B">
        <w:rPr>
          <w:rFonts w:cs="Arial"/>
          <w:rtl/>
        </w:rPr>
        <w:t xml:space="preserve"> </w:t>
      </w:r>
      <w:r w:rsidRPr="00E0062B">
        <w:rPr>
          <w:rFonts w:cs="Arial" w:hint="cs"/>
          <w:rtl/>
        </w:rPr>
        <w:t>מתווך</w:t>
      </w:r>
      <w:r w:rsidRPr="00E0062B">
        <w:rPr>
          <w:rFonts w:cs="Arial"/>
          <w:rtl/>
        </w:rPr>
        <w:t xml:space="preserve"> (</w:t>
      </w:r>
      <w:r w:rsidRPr="00E0062B">
        <w:rPr>
          <w:rFonts w:cs="Arial" w:hint="cs"/>
          <w:rtl/>
        </w:rPr>
        <w:t>דמוי</w:t>
      </w:r>
      <w:r w:rsidRPr="00E0062B">
        <w:rPr>
          <w:rFonts w:cs="Arial"/>
          <w:rtl/>
        </w:rPr>
        <w:t xml:space="preserve"> </w:t>
      </w:r>
      <w:r w:rsidRPr="00E0062B">
        <w:rPr>
          <w:rFonts w:cs="Arial" w:hint="cs"/>
          <w:rtl/>
        </w:rPr>
        <w:t>הורמונים</w:t>
      </w:r>
      <w:r w:rsidRPr="00E0062B">
        <w:rPr>
          <w:rFonts w:cs="Arial"/>
          <w:rtl/>
        </w:rPr>
        <w:t xml:space="preserve">) </w:t>
      </w:r>
      <w:r w:rsidRPr="00E0062B">
        <w:rPr>
          <w:rFonts w:cs="Arial" w:hint="cs"/>
          <w:rtl/>
        </w:rPr>
        <w:t>והשנייה</w:t>
      </w:r>
      <w:r w:rsidRPr="00E0062B">
        <w:rPr>
          <w:rFonts w:cs="Arial"/>
          <w:rtl/>
        </w:rPr>
        <w:t xml:space="preserve"> </w:t>
      </w:r>
      <w:r w:rsidRPr="00E0062B">
        <w:rPr>
          <w:rFonts w:cs="Arial" w:hint="cs"/>
          <w:rtl/>
        </w:rPr>
        <w:t>באמצעות</w:t>
      </w:r>
      <w:r w:rsidRPr="00E0062B">
        <w:rPr>
          <w:rFonts w:cs="Arial"/>
          <w:rtl/>
        </w:rPr>
        <w:t xml:space="preserve"> </w:t>
      </w:r>
      <w:r w:rsidRPr="00E0062B">
        <w:rPr>
          <w:rFonts w:cs="Arial" w:hint="cs"/>
          <w:rtl/>
        </w:rPr>
        <w:t>מגע</w:t>
      </w:r>
      <w:r w:rsidRPr="00E0062B">
        <w:rPr>
          <w:rFonts w:cs="Arial"/>
          <w:rtl/>
        </w:rPr>
        <w:t xml:space="preserve"> </w:t>
      </w:r>
      <w:r w:rsidRPr="00E0062B">
        <w:rPr>
          <w:rFonts w:cs="Arial" w:hint="cs"/>
          <w:rtl/>
        </w:rPr>
        <w:t>ישיר</w:t>
      </w:r>
      <w:r w:rsidRPr="00E0062B">
        <w:rPr>
          <w:rFonts w:cs="Arial"/>
          <w:rtl/>
        </w:rPr>
        <w:t>.</w:t>
      </w:r>
    </w:p>
    <w:p w:rsidR="00E0062B" w:rsidRPr="00E0062B" w:rsidRDefault="00E0062B" w:rsidP="00E0062B">
      <w:pPr>
        <w:pStyle w:val="NoSpacing"/>
        <w:numPr>
          <w:ilvl w:val="0"/>
          <w:numId w:val="23"/>
        </w:numPr>
        <w:spacing w:line="360" w:lineRule="auto"/>
        <w:rPr>
          <w:rFonts w:cs="Arial"/>
          <w:rtl/>
        </w:rPr>
      </w:pPr>
      <w:r w:rsidRPr="00E0062B">
        <w:rPr>
          <w:rFonts w:cs="Arial" w:hint="cs"/>
          <w:rtl/>
        </w:rPr>
        <w:t>תאי</w:t>
      </w:r>
      <w:r w:rsidRPr="00E0062B">
        <w:rPr>
          <w:rFonts w:cs="Arial"/>
          <w:rtl/>
        </w:rPr>
        <w:t xml:space="preserve"> </w:t>
      </w:r>
      <w:r w:rsidRPr="00E0062B">
        <w:rPr>
          <w:rFonts w:cs="Arial"/>
        </w:rPr>
        <w:t>TH</w:t>
      </w:r>
      <w:r w:rsidRPr="00E0062B">
        <w:rPr>
          <w:rFonts w:cs="Arial"/>
          <w:rtl/>
        </w:rPr>
        <w:t xml:space="preserve"> </w:t>
      </w:r>
      <w:r w:rsidRPr="00E0062B">
        <w:rPr>
          <w:rFonts w:cs="Arial" w:hint="cs"/>
          <w:rtl/>
        </w:rPr>
        <w:t>שקשרו</w:t>
      </w:r>
      <w:r w:rsidRPr="00E0062B">
        <w:rPr>
          <w:rFonts w:cs="Arial"/>
          <w:rtl/>
        </w:rPr>
        <w:t xml:space="preserve"> </w:t>
      </w:r>
      <w:r w:rsidRPr="00E0062B">
        <w:rPr>
          <w:rFonts w:cs="Arial" w:hint="cs"/>
          <w:rtl/>
        </w:rPr>
        <w:t>אנטיגן</w:t>
      </w:r>
      <w:r w:rsidRPr="00E0062B">
        <w:rPr>
          <w:rFonts w:cs="Arial"/>
          <w:rtl/>
        </w:rPr>
        <w:t xml:space="preserve"> </w:t>
      </w:r>
      <w:r w:rsidRPr="00E0062B">
        <w:rPr>
          <w:rFonts w:cs="Arial" w:hint="cs"/>
          <w:rtl/>
        </w:rPr>
        <w:t>מייצרים</w:t>
      </w:r>
      <w:r w:rsidRPr="00E0062B">
        <w:rPr>
          <w:rFonts w:cs="Arial"/>
          <w:rtl/>
        </w:rPr>
        <w:t xml:space="preserve"> </w:t>
      </w:r>
      <w:r w:rsidRPr="00E0062B">
        <w:rPr>
          <w:rFonts w:cs="Arial" w:hint="cs"/>
          <w:rtl/>
        </w:rPr>
        <w:t>חלבונים</w:t>
      </w:r>
      <w:r w:rsidRPr="00E0062B">
        <w:rPr>
          <w:rFonts w:cs="Arial"/>
          <w:rtl/>
        </w:rPr>
        <w:t xml:space="preserve"> </w:t>
      </w:r>
      <w:r w:rsidRPr="00E0062B">
        <w:rPr>
          <w:rFonts w:cs="Arial" w:hint="cs"/>
          <w:rtl/>
        </w:rPr>
        <w:t>המכונים</w:t>
      </w:r>
      <w:r w:rsidRPr="00E0062B">
        <w:rPr>
          <w:rFonts w:cs="Arial"/>
          <w:rtl/>
        </w:rPr>
        <w:t xml:space="preserve"> </w:t>
      </w:r>
      <w:proofErr w:type="spellStart"/>
      <w:r w:rsidRPr="00E0062B">
        <w:rPr>
          <w:rFonts w:cs="Arial" w:hint="cs"/>
          <w:rtl/>
        </w:rPr>
        <w:t>ציטוקינים</w:t>
      </w:r>
      <w:proofErr w:type="spellEnd"/>
      <w:r w:rsidRPr="00E0062B">
        <w:rPr>
          <w:rFonts w:cs="Arial"/>
          <w:rtl/>
        </w:rPr>
        <w:t>.</w:t>
      </w:r>
    </w:p>
    <w:p w:rsidR="00E0062B" w:rsidRPr="00E0062B" w:rsidRDefault="00E0062B" w:rsidP="00E0062B">
      <w:pPr>
        <w:pStyle w:val="NoSpacing"/>
        <w:spacing w:line="360" w:lineRule="auto"/>
        <w:ind w:left="720"/>
        <w:rPr>
          <w:rFonts w:cs="Arial"/>
          <w:rtl/>
        </w:rPr>
      </w:pPr>
      <w:proofErr w:type="spellStart"/>
      <w:r w:rsidRPr="00E0062B">
        <w:rPr>
          <w:rFonts w:cs="Arial" w:hint="cs"/>
          <w:rtl/>
        </w:rPr>
        <w:t>ציטוקינים</w:t>
      </w:r>
      <w:proofErr w:type="spellEnd"/>
      <w:r w:rsidRPr="00E0062B">
        <w:rPr>
          <w:rFonts w:cs="Arial"/>
          <w:rtl/>
        </w:rPr>
        <w:t xml:space="preserve"> </w:t>
      </w:r>
      <w:r w:rsidRPr="00E0062B">
        <w:rPr>
          <w:rFonts w:cs="Arial" w:hint="cs"/>
          <w:rtl/>
        </w:rPr>
        <w:t>הינם</w:t>
      </w:r>
      <w:r w:rsidRPr="00E0062B">
        <w:rPr>
          <w:rFonts w:cs="Arial"/>
          <w:rtl/>
        </w:rPr>
        <w:t xml:space="preserve"> </w:t>
      </w:r>
      <w:r w:rsidRPr="00E0062B">
        <w:rPr>
          <w:rFonts w:cs="Arial" w:hint="cs"/>
          <w:rtl/>
        </w:rPr>
        <w:t>חלבונים</w:t>
      </w:r>
      <w:r w:rsidRPr="00E0062B">
        <w:rPr>
          <w:rFonts w:cs="Arial"/>
          <w:rtl/>
        </w:rPr>
        <w:t xml:space="preserve"> </w:t>
      </w:r>
      <w:r w:rsidRPr="00E0062B">
        <w:rPr>
          <w:rFonts w:cs="Arial" w:hint="cs"/>
          <w:rtl/>
        </w:rPr>
        <w:t>המופרשים</w:t>
      </w:r>
      <w:r w:rsidRPr="00E0062B">
        <w:rPr>
          <w:rFonts w:cs="Arial"/>
          <w:rtl/>
        </w:rPr>
        <w:t xml:space="preserve"> </w:t>
      </w:r>
      <w:r w:rsidRPr="00E0062B">
        <w:rPr>
          <w:rFonts w:cs="Arial" w:hint="cs"/>
          <w:rtl/>
        </w:rPr>
        <w:t>מתאים</w:t>
      </w:r>
      <w:r w:rsidRPr="00E0062B">
        <w:rPr>
          <w:rFonts w:cs="Arial"/>
          <w:rtl/>
        </w:rPr>
        <w:t xml:space="preserve"> </w:t>
      </w:r>
      <w:r w:rsidRPr="00E0062B">
        <w:rPr>
          <w:rFonts w:cs="Arial" w:hint="cs"/>
          <w:rtl/>
        </w:rPr>
        <w:t>מסוימים</w:t>
      </w:r>
      <w:r w:rsidRPr="00E0062B">
        <w:rPr>
          <w:rFonts w:cs="Arial"/>
          <w:rtl/>
        </w:rPr>
        <w:t xml:space="preserve">, </w:t>
      </w:r>
      <w:r w:rsidRPr="00E0062B">
        <w:rPr>
          <w:rFonts w:cs="Arial" w:hint="cs"/>
          <w:rtl/>
        </w:rPr>
        <w:t>נקשרים</w:t>
      </w:r>
      <w:r w:rsidRPr="00E0062B">
        <w:rPr>
          <w:rFonts w:cs="Arial"/>
          <w:rtl/>
        </w:rPr>
        <w:t xml:space="preserve"> </w:t>
      </w:r>
      <w:r w:rsidRPr="00E0062B">
        <w:rPr>
          <w:rFonts w:cs="Arial" w:hint="cs"/>
          <w:rtl/>
        </w:rPr>
        <w:t>לקולטנים</w:t>
      </w:r>
    </w:p>
    <w:p w:rsidR="00E0062B" w:rsidRPr="00E0062B" w:rsidRDefault="00E0062B" w:rsidP="00E0062B">
      <w:pPr>
        <w:pStyle w:val="NoSpacing"/>
        <w:spacing w:line="360" w:lineRule="auto"/>
        <w:ind w:left="720"/>
        <w:rPr>
          <w:rFonts w:cs="Arial"/>
          <w:rtl/>
        </w:rPr>
      </w:pPr>
      <w:r w:rsidRPr="00E0062B">
        <w:rPr>
          <w:rFonts w:cs="Arial" w:hint="cs"/>
          <w:rtl/>
        </w:rPr>
        <w:t>ספציפיים</w:t>
      </w:r>
      <w:r w:rsidRPr="00E0062B">
        <w:rPr>
          <w:rFonts w:cs="Arial"/>
          <w:rtl/>
        </w:rPr>
        <w:t xml:space="preserve"> </w:t>
      </w:r>
      <w:r w:rsidRPr="00E0062B">
        <w:rPr>
          <w:rFonts w:cs="Arial" w:hint="cs"/>
          <w:rtl/>
        </w:rPr>
        <w:t>להם</w:t>
      </w:r>
      <w:r w:rsidRPr="00E0062B">
        <w:rPr>
          <w:rFonts w:cs="Arial"/>
          <w:rtl/>
        </w:rPr>
        <w:t xml:space="preserve"> </w:t>
      </w:r>
      <w:r w:rsidRPr="00E0062B">
        <w:rPr>
          <w:rFonts w:cs="Arial" w:hint="cs"/>
          <w:rtl/>
        </w:rPr>
        <w:t>המצויים</w:t>
      </w:r>
      <w:r w:rsidRPr="00E0062B">
        <w:rPr>
          <w:rFonts w:cs="Arial"/>
          <w:rtl/>
        </w:rPr>
        <w:t xml:space="preserve"> </w:t>
      </w:r>
      <w:r w:rsidRPr="00E0062B">
        <w:rPr>
          <w:rFonts w:cs="Arial" w:hint="cs"/>
          <w:rtl/>
        </w:rPr>
        <w:t>בקרום</w:t>
      </w:r>
      <w:r w:rsidRPr="00E0062B">
        <w:rPr>
          <w:rFonts w:cs="Arial"/>
          <w:rtl/>
        </w:rPr>
        <w:t xml:space="preserve"> </w:t>
      </w:r>
      <w:r w:rsidRPr="00E0062B">
        <w:rPr>
          <w:rFonts w:cs="Arial" w:hint="cs"/>
          <w:rtl/>
        </w:rPr>
        <w:t>התא</w:t>
      </w:r>
      <w:r w:rsidRPr="00E0062B">
        <w:rPr>
          <w:rFonts w:cs="Arial"/>
          <w:rtl/>
        </w:rPr>
        <w:t xml:space="preserve"> </w:t>
      </w:r>
      <w:r w:rsidRPr="00E0062B">
        <w:rPr>
          <w:rFonts w:cs="Arial" w:hint="cs"/>
          <w:rtl/>
        </w:rPr>
        <w:t>של</w:t>
      </w:r>
      <w:r w:rsidRPr="00E0062B">
        <w:rPr>
          <w:rFonts w:cs="Arial"/>
          <w:rtl/>
        </w:rPr>
        <w:t xml:space="preserve"> </w:t>
      </w:r>
      <w:r w:rsidRPr="00E0062B">
        <w:rPr>
          <w:rFonts w:cs="Arial" w:hint="cs"/>
          <w:rtl/>
        </w:rPr>
        <w:t>התאים</w:t>
      </w:r>
      <w:r w:rsidRPr="00E0062B">
        <w:rPr>
          <w:rFonts w:cs="Arial"/>
          <w:rtl/>
        </w:rPr>
        <w:t xml:space="preserve"> </w:t>
      </w:r>
      <w:r w:rsidRPr="00E0062B">
        <w:rPr>
          <w:rFonts w:cs="Arial" w:hint="cs"/>
          <w:rtl/>
        </w:rPr>
        <w:t>המפרישים</w:t>
      </w:r>
      <w:r w:rsidRPr="00E0062B">
        <w:rPr>
          <w:rFonts w:cs="Arial"/>
          <w:rtl/>
        </w:rPr>
        <w:t xml:space="preserve"> </w:t>
      </w:r>
      <w:r w:rsidRPr="00E0062B">
        <w:rPr>
          <w:rFonts w:cs="Arial" w:hint="cs"/>
          <w:rtl/>
        </w:rPr>
        <w:t>אותם</w:t>
      </w:r>
      <w:r w:rsidRPr="00E0062B">
        <w:rPr>
          <w:rFonts w:cs="Arial"/>
          <w:rtl/>
        </w:rPr>
        <w:t xml:space="preserve"> </w:t>
      </w:r>
      <w:r w:rsidRPr="00E0062B">
        <w:rPr>
          <w:rFonts w:cs="Arial" w:hint="cs"/>
          <w:rtl/>
        </w:rPr>
        <w:t>או</w:t>
      </w:r>
      <w:r w:rsidRPr="00E0062B">
        <w:rPr>
          <w:rFonts w:cs="Arial"/>
          <w:rtl/>
        </w:rPr>
        <w:t xml:space="preserve"> </w:t>
      </w:r>
      <w:r w:rsidRPr="00E0062B">
        <w:rPr>
          <w:rFonts w:cs="Arial" w:hint="cs"/>
          <w:rtl/>
        </w:rPr>
        <w:t>של</w:t>
      </w:r>
    </w:p>
    <w:p w:rsidR="00E0062B" w:rsidRPr="00E0062B" w:rsidRDefault="00E0062B" w:rsidP="00E0062B">
      <w:pPr>
        <w:pStyle w:val="NoSpacing"/>
        <w:spacing w:line="360" w:lineRule="auto"/>
        <w:ind w:left="720"/>
        <w:rPr>
          <w:rFonts w:cs="Arial"/>
          <w:rtl/>
        </w:rPr>
      </w:pPr>
      <w:r w:rsidRPr="00E0062B">
        <w:rPr>
          <w:rFonts w:cs="Arial" w:hint="cs"/>
          <w:rtl/>
        </w:rPr>
        <w:t>תאים</w:t>
      </w:r>
      <w:r w:rsidRPr="00E0062B">
        <w:rPr>
          <w:rFonts w:cs="Arial"/>
          <w:rtl/>
        </w:rPr>
        <w:t xml:space="preserve"> </w:t>
      </w:r>
      <w:r w:rsidRPr="00E0062B">
        <w:rPr>
          <w:rFonts w:cs="Arial" w:hint="cs"/>
          <w:rtl/>
        </w:rPr>
        <w:t>אחרים</w:t>
      </w:r>
      <w:r w:rsidRPr="00E0062B">
        <w:rPr>
          <w:rFonts w:cs="Arial"/>
          <w:rtl/>
        </w:rPr>
        <w:t xml:space="preserve">, </w:t>
      </w:r>
      <w:r w:rsidRPr="00E0062B">
        <w:rPr>
          <w:rFonts w:cs="Arial" w:hint="cs"/>
          <w:rtl/>
        </w:rPr>
        <w:t>ומפעילים</w:t>
      </w:r>
      <w:r w:rsidRPr="00E0062B">
        <w:rPr>
          <w:rFonts w:cs="Arial"/>
          <w:rtl/>
        </w:rPr>
        <w:t xml:space="preserve"> </w:t>
      </w:r>
      <w:r w:rsidRPr="00E0062B">
        <w:rPr>
          <w:rFonts w:cs="Arial" w:hint="cs"/>
          <w:rtl/>
        </w:rPr>
        <w:t>אותם</w:t>
      </w:r>
      <w:r w:rsidRPr="00E0062B">
        <w:rPr>
          <w:rFonts w:cs="Arial"/>
          <w:rtl/>
        </w:rPr>
        <w:t xml:space="preserve">. </w:t>
      </w:r>
      <w:r w:rsidRPr="00E0062B">
        <w:rPr>
          <w:rFonts w:cs="Arial" w:hint="cs"/>
          <w:rtl/>
        </w:rPr>
        <w:t>על</w:t>
      </w:r>
      <w:r w:rsidRPr="00E0062B">
        <w:rPr>
          <w:rFonts w:cs="Arial"/>
          <w:rtl/>
        </w:rPr>
        <w:t xml:space="preserve"> </w:t>
      </w:r>
      <w:proofErr w:type="spellStart"/>
      <w:r w:rsidRPr="00E0062B">
        <w:rPr>
          <w:rFonts w:cs="Arial" w:hint="cs"/>
          <w:rtl/>
        </w:rPr>
        <w:t>ציטוקינים</w:t>
      </w:r>
      <w:proofErr w:type="spellEnd"/>
      <w:r w:rsidRPr="00E0062B">
        <w:rPr>
          <w:rFonts w:cs="Arial"/>
          <w:rtl/>
        </w:rPr>
        <w:t xml:space="preserve"> </w:t>
      </w:r>
      <w:r w:rsidRPr="00E0062B">
        <w:rPr>
          <w:rFonts w:cs="Arial" w:hint="cs"/>
          <w:rtl/>
        </w:rPr>
        <w:t>המופרשים</w:t>
      </w:r>
      <w:r w:rsidRPr="00E0062B">
        <w:rPr>
          <w:rFonts w:cs="Arial"/>
          <w:rtl/>
        </w:rPr>
        <w:t xml:space="preserve"> </w:t>
      </w:r>
      <w:r w:rsidRPr="00E0062B">
        <w:rPr>
          <w:rFonts w:cs="Arial" w:hint="cs"/>
          <w:rtl/>
        </w:rPr>
        <w:t>מתאי</w:t>
      </w:r>
      <w:r w:rsidRPr="00E0062B">
        <w:rPr>
          <w:rFonts w:cs="Arial"/>
          <w:rtl/>
        </w:rPr>
        <w:t xml:space="preserve"> </w:t>
      </w:r>
      <w:r w:rsidRPr="00E0062B">
        <w:rPr>
          <w:rFonts w:cs="Arial"/>
        </w:rPr>
        <w:t>TH</w:t>
      </w:r>
      <w:r w:rsidRPr="00E0062B">
        <w:rPr>
          <w:rFonts w:cs="Arial"/>
          <w:rtl/>
        </w:rPr>
        <w:t xml:space="preserve">, </w:t>
      </w:r>
      <w:r w:rsidRPr="00E0062B">
        <w:rPr>
          <w:rFonts w:cs="Arial" w:hint="cs"/>
          <w:rtl/>
        </w:rPr>
        <w:t>נקשרים</w:t>
      </w:r>
    </w:p>
    <w:p w:rsidR="00E0062B" w:rsidRPr="00E0062B" w:rsidRDefault="00E0062B" w:rsidP="00E0062B">
      <w:pPr>
        <w:pStyle w:val="NoSpacing"/>
        <w:spacing w:line="360" w:lineRule="auto"/>
        <w:ind w:left="720"/>
        <w:rPr>
          <w:rFonts w:cs="Arial"/>
          <w:rtl/>
        </w:rPr>
      </w:pPr>
      <w:r w:rsidRPr="00E0062B">
        <w:rPr>
          <w:rFonts w:cs="Arial" w:hint="cs"/>
          <w:rtl/>
        </w:rPr>
        <w:t>לתאי</w:t>
      </w:r>
      <w:r w:rsidRPr="00E0062B">
        <w:rPr>
          <w:rFonts w:cs="Arial"/>
          <w:rtl/>
        </w:rPr>
        <w:t xml:space="preserve"> </w:t>
      </w:r>
      <w:r w:rsidRPr="00E0062B">
        <w:rPr>
          <w:rFonts w:cs="Arial"/>
        </w:rPr>
        <w:t>B</w:t>
      </w:r>
      <w:r w:rsidRPr="00E0062B">
        <w:rPr>
          <w:rFonts w:cs="Arial"/>
          <w:rtl/>
        </w:rPr>
        <w:t xml:space="preserve"> </w:t>
      </w:r>
      <w:r w:rsidRPr="00E0062B">
        <w:rPr>
          <w:rFonts w:cs="Arial" w:hint="cs"/>
          <w:rtl/>
        </w:rPr>
        <w:t>ו</w:t>
      </w:r>
      <w:r w:rsidRPr="00E0062B">
        <w:rPr>
          <w:rFonts w:cs="Arial"/>
          <w:rtl/>
        </w:rPr>
        <w:t>/</w:t>
      </w:r>
      <w:r w:rsidRPr="00E0062B">
        <w:rPr>
          <w:rFonts w:cs="Arial" w:hint="cs"/>
          <w:rtl/>
        </w:rPr>
        <w:t>או</w:t>
      </w:r>
      <w:r w:rsidRPr="00E0062B">
        <w:rPr>
          <w:rFonts w:cs="Arial"/>
          <w:rtl/>
        </w:rPr>
        <w:t xml:space="preserve"> </w:t>
      </w:r>
      <w:r w:rsidRPr="00E0062B">
        <w:rPr>
          <w:rFonts w:cs="Arial" w:hint="cs"/>
          <w:rtl/>
        </w:rPr>
        <w:t>לתאי</w:t>
      </w:r>
      <w:r w:rsidRPr="00E0062B">
        <w:rPr>
          <w:rFonts w:cs="Arial"/>
          <w:rtl/>
        </w:rPr>
        <w:t xml:space="preserve"> </w:t>
      </w:r>
      <w:r w:rsidRPr="00E0062B">
        <w:rPr>
          <w:rFonts w:cs="Arial"/>
        </w:rPr>
        <w:t>T</w:t>
      </w:r>
      <w:r w:rsidRPr="00E0062B">
        <w:rPr>
          <w:rFonts w:cs="Arial"/>
          <w:rtl/>
        </w:rPr>
        <w:t xml:space="preserve"> </w:t>
      </w:r>
      <w:r w:rsidRPr="00E0062B">
        <w:rPr>
          <w:rFonts w:cs="Arial" w:hint="cs"/>
          <w:rtl/>
        </w:rPr>
        <w:t>שקשרו</w:t>
      </w:r>
      <w:r w:rsidRPr="00E0062B">
        <w:rPr>
          <w:rFonts w:cs="Arial"/>
          <w:rtl/>
        </w:rPr>
        <w:t xml:space="preserve"> </w:t>
      </w:r>
      <w:r w:rsidRPr="00E0062B">
        <w:rPr>
          <w:rFonts w:cs="Arial" w:hint="cs"/>
          <w:rtl/>
        </w:rPr>
        <w:t>אנטיגן</w:t>
      </w:r>
      <w:r w:rsidRPr="00E0062B">
        <w:rPr>
          <w:rFonts w:cs="Arial"/>
          <w:rtl/>
        </w:rPr>
        <w:t xml:space="preserve"> </w:t>
      </w:r>
      <w:r w:rsidRPr="00E0062B">
        <w:rPr>
          <w:rFonts w:cs="Arial" w:hint="cs"/>
          <w:rtl/>
        </w:rPr>
        <w:t>נרחיב</w:t>
      </w:r>
      <w:r w:rsidRPr="00E0062B">
        <w:rPr>
          <w:rFonts w:cs="Arial"/>
          <w:rtl/>
        </w:rPr>
        <w:t xml:space="preserve"> </w:t>
      </w:r>
      <w:r w:rsidRPr="00E0062B">
        <w:rPr>
          <w:rFonts w:cs="Arial" w:hint="cs"/>
          <w:rtl/>
        </w:rPr>
        <w:t>בהמשך</w:t>
      </w:r>
      <w:r w:rsidRPr="00E0062B">
        <w:rPr>
          <w:rFonts w:cs="Arial"/>
          <w:rtl/>
        </w:rPr>
        <w:t>.</w:t>
      </w:r>
    </w:p>
    <w:p w:rsidR="00E0062B" w:rsidRPr="00E0062B" w:rsidRDefault="00E0062B" w:rsidP="00E0062B">
      <w:pPr>
        <w:pStyle w:val="NoSpacing"/>
        <w:numPr>
          <w:ilvl w:val="0"/>
          <w:numId w:val="23"/>
        </w:numPr>
        <w:spacing w:line="360" w:lineRule="auto"/>
        <w:rPr>
          <w:rFonts w:cs="Arial"/>
          <w:rtl/>
        </w:rPr>
      </w:pPr>
      <w:r w:rsidRPr="00E0062B">
        <w:rPr>
          <w:rFonts w:cs="Arial" w:hint="cs"/>
          <w:rtl/>
        </w:rPr>
        <w:t>חלבונים</w:t>
      </w:r>
      <w:r w:rsidRPr="00E0062B">
        <w:rPr>
          <w:rFonts w:cs="Arial"/>
          <w:rtl/>
        </w:rPr>
        <w:t xml:space="preserve"> </w:t>
      </w:r>
      <w:r w:rsidRPr="00E0062B">
        <w:rPr>
          <w:rFonts w:cs="Arial" w:hint="cs"/>
          <w:rtl/>
        </w:rPr>
        <w:t>המצויים</w:t>
      </w:r>
      <w:r w:rsidRPr="00E0062B">
        <w:rPr>
          <w:rFonts w:cs="Arial"/>
          <w:rtl/>
        </w:rPr>
        <w:t xml:space="preserve"> </w:t>
      </w:r>
      <w:r w:rsidRPr="00E0062B">
        <w:rPr>
          <w:rFonts w:cs="Arial" w:hint="cs"/>
          <w:rtl/>
        </w:rPr>
        <w:t>בקרום</w:t>
      </w:r>
      <w:r w:rsidRPr="00E0062B">
        <w:rPr>
          <w:rFonts w:cs="Arial"/>
          <w:rtl/>
        </w:rPr>
        <w:t xml:space="preserve"> </w:t>
      </w:r>
      <w:r w:rsidRPr="00E0062B">
        <w:rPr>
          <w:rFonts w:cs="Arial" w:hint="cs"/>
          <w:rtl/>
        </w:rPr>
        <w:t>התא</w:t>
      </w:r>
      <w:r w:rsidRPr="00E0062B">
        <w:rPr>
          <w:rFonts w:cs="Arial"/>
          <w:rtl/>
        </w:rPr>
        <w:t xml:space="preserve"> </w:t>
      </w:r>
      <w:r w:rsidRPr="00E0062B">
        <w:rPr>
          <w:rFonts w:cs="Arial" w:hint="cs"/>
          <w:rtl/>
        </w:rPr>
        <w:t>של</w:t>
      </w:r>
      <w:r w:rsidRPr="00E0062B">
        <w:rPr>
          <w:rFonts w:cs="Arial"/>
          <w:rtl/>
        </w:rPr>
        <w:t xml:space="preserve"> </w:t>
      </w:r>
      <w:r w:rsidRPr="00E0062B">
        <w:rPr>
          <w:rFonts w:cs="Arial" w:hint="cs"/>
          <w:rtl/>
        </w:rPr>
        <w:t>תאי</w:t>
      </w:r>
      <w:r w:rsidRPr="00E0062B">
        <w:rPr>
          <w:rFonts w:cs="Arial"/>
          <w:rtl/>
        </w:rPr>
        <w:t xml:space="preserve"> </w:t>
      </w:r>
      <w:r w:rsidRPr="00E0062B">
        <w:rPr>
          <w:rFonts w:cs="Arial"/>
        </w:rPr>
        <w:t>TH</w:t>
      </w:r>
      <w:r w:rsidRPr="00E0062B">
        <w:rPr>
          <w:rFonts w:cs="Arial"/>
          <w:rtl/>
        </w:rPr>
        <w:t xml:space="preserve"> </w:t>
      </w:r>
      <w:r w:rsidRPr="00E0062B">
        <w:rPr>
          <w:rFonts w:cs="Arial" w:hint="cs"/>
          <w:rtl/>
        </w:rPr>
        <w:t>נקשרים</w:t>
      </w:r>
      <w:r w:rsidRPr="00E0062B">
        <w:rPr>
          <w:rFonts w:cs="Arial"/>
          <w:rtl/>
        </w:rPr>
        <w:t xml:space="preserve"> </w:t>
      </w:r>
      <w:r w:rsidRPr="00E0062B">
        <w:rPr>
          <w:rFonts w:cs="Arial" w:hint="cs"/>
          <w:rtl/>
        </w:rPr>
        <w:t>באופן</w:t>
      </w:r>
      <w:r w:rsidRPr="00E0062B">
        <w:rPr>
          <w:rFonts w:cs="Arial"/>
          <w:rtl/>
        </w:rPr>
        <w:t xml:space="preserve"> </w:t>
      </w:r>
      <w:r w:rsidRPr="00E0062B">
        <w:rPr>
          <w:rFonts w:cs="Arial" w:hint="cs"/>
          <w:rtl/>
        </w:rPr>
        <w:t>ספציפי</w:t>
      </w:r>
    </w:p>
    <w:p w:rsidR="00E0062B" w:rsidRPr="00E0062B" w:rsidRDefault="00E0062B" w:rsidP="00E0062B">
      <w:pPr>
        <w:pStyle w:val="NoSpacing"/>
        <w:spacing w:line="360" w:lineRule="auto"/>
        <w:ind w:left="720"/>
        <w:rPr>
          <w:rFonts w:cs="Arial"/>
          <w:rtl/>
        </w:rPr>
      </w:pPr>
      <w:r w:rsidRPr="00E0062B">
        <w:rPr>
          <w:rFonts w:cs="Arial" w:hint="cs"/>
          <w:rtl/>
        </w:rPr>
        <w:t>לחלבונים</w:t>
      </w:r>
      <w:r w:rsidRPr="00E0062B">
        <w:rPr>
          <w:rFonts w:cs="Arial"/>
          <w:rtl/>
        </w:rPr>
        <w:t xml:space="preserve"> </w:t>
      </w:r>
      <w:r w:rsidRPr="00E0062B">
        <w:rPr>
          <w:rFonts w:cs="Arial" w:hint="cs"/>
          <w:rtl/>
        </w:rPr>
        <w:t>על</w:t>
      </w:r>
      <w:r w:rsidRPr="00E0062B">
        <w:rPr>
          <w:rFonts w:cs="Arial"/>
          <w:rtl/>
        </w:rPr>
        <w:t xml:space="preserve"> </w:t>
      </w:r>
      <w:r w:rsidRPr="00E0062B">
        <w:rPr>
          <w:rFonts w:cs="Arial" w:hint="cs"/>
          <w:rtl/>
        </w:rPr>
        <w:t>קרום</w:t>
      </w:r>
      <w:r w:rsidRPr="00E0062B">
        <w:rPr>
          <w:rFonts w:cs="Arial"/>
          <w:rtl/>
        </w:rPr>
        <w:t xml:space="preserve"> </w:t>
      </w:r>
      <w:r w:rsidRPr="00E0062B">
        <w:rPr>
          <w:rFonts w:cs="Arial" w:hint="cs"/>
          <w:rtl/>
        </w:rPr>
        <w:t>התא</w:t>
      </w:r>
      <w:r w:rsidRPr="00E0062B">
        <w:rPr>
          <w:rFonts w:cs="Arial"/>
          <w:rtl/>
        </w:rPr>
        <w:t xml:space="preserve"> </w:t>
      </w:r>
      <w:r w:rsidRPr="00E0062B">
        <w:rPr>
          <w:rFonts w:cs="Arial" w:hint="cs"/>
          <w:rtl/>
        </w:rPr>
        <w:t>של</w:t>
      </w:r>
      <w:r w:rsidRPr="00E0062B">
        <w:rPr>
          <w:rFonts w:cs="Arial"/>
          <w:rtl/>
        </w:rPr>
        <w:t xml:space="preserve"> </w:t>
      </w:r>
      <w:r w:rsidRPr="00E0062B">
        <w:rPr>
          <w:rFonts w:cs="Arial" w:hint="cs"/>
          <w:rtl/>
        </w:rPr>
        <w:t>תאי</w:t>
      </w:r>
      <w:r w:rsidRPr="00E0062B">
        <w:rPr>
          <w:rFonts w:cs="Arial"/>
          <w:rtl/>
        </w:rPr>
        <w:t xml:space="preserve"> </w:t>
      </w:r>
      <w:r w:rsidRPr="00E0062B">
        <w:rPr>
          <w:rFonts w:cs="Arial"/>
        </w:rPr>
        <w:t>B</w:t>
      </w:r>
      <w:r w:rsidRPr="00E0062B">
        <w:rPr>
          <w:rFonts w:cs="Arial"/>
          <w:rtl/>
        </w:rPr>
        <w:t>.</w:t>
      </w:r>
    </w:p>
    <w:p w:rsidR="000160A4" w:rsidRPr="000160A4" w:rsidRDefault="00E0062B" w:rsidP="00E0062B">
      <w:pPr>
        <w:pStyle w:val="NoSpacing"/>
        <w:spacing w:line="360" w:lineRule="auto"/>
        <w:ind w:left="720"/>
        <w:rPr>
          <w:rFonts w:cs="Arial"/>
          <w:rtl/>
        </w:rPr>
      </w:pPr>
      <w:r w:rsidRPr="00E0062B">
        <w:rPr>
          <w:rFonts w:cs="Arial" w:hint="cs"/>
          <w:rtl/>
        </w:rPr>
        <w:t>שני</w:t>
      </w:r>
      <w:r w:rsidRPr="00E0062B">
        <w:rPr>
          <w:rFonts w:cs="Arial"/>
          <w:rtl/>
        </w:rPr>
        <w:t xml:space="preserve"> </w:t>
      </w:r>
      <w:r w:rsidRPr="00E0062B">
        <w:rPr>
          <w:rFonts w:cs="Arial" w:hint="cs"/>
          <w:rtl/>
        </w:rPr>
        <w:t>התהליכים</w:t>
      </w:r>
      <w:r w:rsidRPr="00E0062B">
        <w:rPr>
          <w:rFonts w:cs="Arial"/>
          <w:rtl/>
        </w:rPr>
        <w:t xml:space="preserve"> </w:t>
      </w:r>
      <w:r w:rsidRPr="00E0062B">
        <w:rPr>
          <w:rFonts w:cs="Arial" w:hint="cs"/>
          <w:rtl/>
        </w:rPr>
        <w:t>נחוצים</w:t>
      </w:r>
      <w:r w:rsidRPr="00E0062B">
        <w:rPr>
          <w:rFonts w:cs="Arial"/>
          <w:rtl/>
        </w:rPr>
        <w:t xml:space="preserve"> </w:t>
      </w:r>
      <w:r w:rsidRPr="00E0062B">
        <w:rPr>
          <w:rFonts w:cs="Arial" w:hint="cs"/>
          <w:rtl/>
        </w:rPr>
        <w:t>לשם</w:t>
      </w:r>
      <w:r w:rsidRPr="00E0062B">
        <w:rPr>
          <w:rFonts w:cs="Arial"/>
          <w:rtl/>
        </w:rPr>
        <w:t xml:space="preserve"> </w:t>
      </w:r>
      <w:r w:rsidRPr="00E0062B">
        <w:rPr>
          <w:rFonts w:cs="Arial" w:hint="cs"/>
          <w:rtl/>
        </w:rPr>
        <w:t>הפעלתו</w:t>
      </w:r>
      <w:r w:rsidRPr="00E0062B">
        <w:rPr>
          <w:rFonts w:cs="Arial"/>
          <w:rtl/>
        </w:rPr>
        <w:t xml:space="preserve"> </w:t>
      </w:r>
      <w:r w:rsidRPr="00E0062B">
        <w:rPr>
          <w:rFonts w:cs="Arial" w:hint="cs"/>
          <w:rtl/>
        </w:rPr>
        <w:t>של</w:t>
      </w:r>
      <w:r w:rsidRPr="00E0062B">
        <w:rPr>
          <w:rFonts w:cs="Arial"/>
          <w:rtl/>
        </w:rPr>
        <w:t xml:space="preserve"> </w:t>
      </w:r>
      <w:r w:rsidRPr="00E0062B">
        <w:rPr>
          <w:rFonts w:cs="Arial" w:hint="cs"/>
          <w:rtl/>
        </w:rPr>
        <w:t>תא</w:t>
      </w:r>
      <w:r w:rsidRPr="00E0062B">
        <w:rPr>
          <w:rFonts w:cs="Arial"/>
          <w:rtl/>
        </w:rPr>
        <w:t xml:space="preserve"> </w:t>
      </w:r>
      <w:r w:rsidRPr="00E0062B">
        <w:rPr>
          <w:rFonts w:cs="Arial"/>
        </w:rPr>
        <w:t>B</w:t>
      </w:r>
      <w:r w:rsidRPr="00E0062B">
        <w:rPr>
          <w:rFonts w:cs="Arial"/>
          <w:rtl/>
        </w:rPr>
        <w:t>.</w:t>
      </w:r>
    </w:p>
    <w:sectPr w:rsidR="000160A4" w:rsidRPr="000160A4" w:rsidSect="006D0DF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6598"/>
    <w:multiLevelType w:val="hybridMultilevel"/>
    <w:tmpl w:val="A4920C70"/>
    <w:lvl w:ilvl="0" w:tplc="8CD09918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15D88"/>
    <w:multiLevelType w:val="hybridMultilevel"/>
    <w:tmpl w:val="4002F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2215D"/>
    <w:multiLevelType w:val="hybridMultilevel"/>
    <w:tmpl w:val="B2760FD8"/>
    <w:lvl w:ilvl="0" w:tplc="4612AB1A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478F2"/>
    <w:multiLevelType w:val="hybridMultilevel"/>
    <w:tmpl w:val="68DAD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A68F8"/>
    <w:multiLevelType w:val="hybridMultilevel"/>
    <w:tmpl w:val="66728CEE"/>
    <w:lvl w:ilvl="0" w:tplc="32A8A49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C5B10"/>
    <w:multiLevelType w:val="hybridMultilevel"/>
    <w:tmpl w:val="858CEC24"/>
    <w:lvl w:ilvl="0" w:tplc="9096473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B6DF6"/>
    <w:multiLevelType w:val="hybridMultilevel"/>
    <w:tmpl w:val="AA785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43F1A"/>
    <w:multiLevelType w:val="hybridMultilevel"/>
    <w:tmpl w:val="BDFAD276"/>
    <w:lvl w:ilvl="0" w:tplc="A41C40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146BB"/>
    <w:multiLevelType w:val="hybridMultilevel"/>
    <w:tmpl w:val="9CC6C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301F1"/>
    <w:multiLevelType w:val="hybridMultilevel"/>
    <w:tmpl w:val="4C92E76C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C8B6736"/>
    <w:multiLevelType w:val="hybridMultilevel"/>
    <w:tmpl w:val="A6023C06"/>
    <w:lvl w:ilvl="0" w:tplc="E7A675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B13700"/>
    <w:multiLevelType w:val="hybridMultilevel"/>
    <w:tmpl w:val="0ACA42C6"/>
    <w:lvl w:ilvl="0" w:tplc="3110A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A25958"/>
    <w:multiLevelType w:val="hybridMultilevel"/>
    <w:tmpl w:val="1DC4708C"/>
    <w:lvl w:ilvl="0" w:tplc="85B4F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A837FF"/>
    <w:multiLevelType w:val="hybridMultilevel"/>
    <w:tmpl w:val="B68EE766"/>
    <w:lvl w:ilvl="0" w:tplc="BD1EC7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292B52"/>
    <w:multiLevelType w:val="hybridMultilevel"/>
    <w:tmpl w:val="826267D2"/>
    <w:lvl w:ilvl="0" w:tplc="93E2AB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E01AF4"/>
    <w:multiLevelType w:val="hybridMultilevel"/>
    <w:tmpl w:val="257A2F7E"/>
    <w:lvl w:ilvl="0" w:tplc="4CB2B2C8">
      <w:start w:val="1"/>
      <w:numFmt w:val="decimal"/>
      <w:lvlText w:val="%1."/>
      <w:lvlJc w:val="left"/>
      <w:pPr>
        <w:ind w:left="1080" w:hanging="360"/>
      </w:pPr>
      <w:rPr>
        <w:rFonts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77E423C"/>
    <w:multiLevelType w:val="hybridMultilevel"/>
    <w:tmpl w:val="B3FC7EF6"/>
    <w:lvl w:ilvl="0" w:tplc="A2D8E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47078B"/>
    <w:multiLevelType w:val="hybridMultilevel"/>
    <w:tmpl w:val="A774BA1E"/>
    <w:lvl w:ilvl="0" w:tplc="6EC4E77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C526BD"/>
    <w:multiLevelType w:val="hybridMultilevel"/>
    <w:tmpl w:val="742C5502"/>
    <w:lvl w:ilvl="0" w:tplc="D206B7F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34E6A5B"/>
    <w:multiLevelType w:val="hybridMultilevel"/>
    <w:tmpl w:val="56C41BCC"/>
    <w:lvl w:ilvl="0" w:tplc="67ACBF5A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F58577D"/>
    <w:multiLevelType w:val="hybridMultilevel"/>
    <w:tmpl w:val="504A7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A33DDD"/>
    <w:multiLevelType w:val="hybridMultilevel"/>
    <w:tmpl w:val="3A8A3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C1711F"/>
    <w:multiLevelType w:val="hybridMultilevel"/>
    <w:tmpl w:val="7BBC64A0"/>
    <w:lvl w:ilvl="0" w:tplc="D7402F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17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7"/>
  </w:num>
  <w:num w:numId="10">
    <w:abstractNumId w:val="21"/>
  </w:num>
  <w:num w:numId="11">
    <w:abstractNumId w:val="5"/>
  </w:num>
  <w:num w:numId="12">
    <w:abstractNumId w:val="15"/>
  </w:num>
  <w:num w:numId="13">
    <w:abstractNumId w:val="13"/>
  </w:num>
  <w:num w:numId="14">
    <w:abstractNumId w:val="2"/>
  </w:num>
  <w:num w:numId="15">
    <w:abstractNumId w:val="1"/>
  </w:num>
  <w:num w:numId="16">
    <w:abstractNumId w:val="11"/>
  </w:num>
  <w:num w:numId="17">
    <w:abstractNumId w:val="9"/>
  </w:num>
  <w:num w:numId="18">
    <w:abstractNumId w:val="12"/>
  </w:num>
  <w:num w:numId="19">
    <w:abstractNumId w:val="10"/>
  </w:num>
  <w:num w:numId="20">
    <w:abstractNumId w:val="22"/>
  </w:num>
  <w:num w:numId="21">
    <w:abstractNumId w:val="16"/>
  </w:num>
  <w:num w:numId="22">
    <w:abstractNumId w:val="1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40F"/>
    <w:rsid w:val="000160A4"/>
    <w:rsid w:val="000B3510"/>
    <w:rsid w:val="000F32A6"/>
    <w:rsid w:val="00145BDB"/>
    <w:rsid w:val="001B350A"/>
    <w:rsid w:val="002D401F"/>
    <w:rsid w:val="005E2FAE"/>
    <w:rsid w:val="006C457D"/>
    <w:rsid w:val="006D0DF4"/>
    <w:rsid w:val="0082774E"/>
    <w:rsid w:val="00862F7A"/>
    <w:rsid w:val="00BA1D53"/>
    <w:rsid w:val="00BA4DE3"/>
    <w:rsid w:val="00D67CD1"/>
    <w:rsid w:val="00E0062B"/>
    <w:rsid w:val="00F9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9240F"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240F"/>
    <w:pPr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240F"/>
    <w:rPr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9240F"/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51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B3510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9240F"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240F"/>
    <w:pPr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240F"/>
    <w:rPr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9240F"/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51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B3510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Weizmann Institute of Science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WICC</dc:creator>
  <cp:lastModifiedBy>WICC</cp:lastModifiedBy>
  <cp:revision>2</cp:revision>
  <dcterms:created xsi:type="dcterms:W3CDTF">2016-08-15T07:52:00Z</dcterms:created>
  <dcterms:modified xsi:type="dcterms:W3CDTF">2016-08-15T07:52:00Z</dcterms:modified>
</cp:coreProperties>
</file>