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862F7A" w:rsidP="00F9240F">
      <w:pPr>
        <w:pStyle w:val="Heading1"/>
        <w:rPr>
          <w:rtl/>
        </w:rPr>
      </w:pPr>
      <w:r>
        <w:rPr>
          <w:rFonts w:hint="cs"/>
          <w:rtl/>
        </w:rPr>
        <w:t>לידתה של מערכת החיסון</w:t>
      </w:r>
      <w:bookmarkStart w:id="0" w:name="_GoBack"/>
      <w:bookmarkEnd w:id="0"/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5E2FAE" w:rsidRDefault="005E2FAE" w:rsidP="005E2FAE">
      <w:pPr>
        <w:numPr>
          <w:ilvl w:val="0"/>
          <w:numId w:val="15"/>
        </w:numPr>
        <w:rPr>
          <w:rtl/>
        </w:rPr>
      </w:pPr>
      <w:r w:rsidRPr="005E2FAE">
        <w:rPr>
          <w:rFonts w:hint="cs"/>
          <w:rtl/>
        </w:rPr>
        <w:t>שיטת</w:t>
      </w:r>
      <w:r w:rsidRPr="005E2FAE">
        <w:rPr>
          <w:rtl/>
        </w:rPr>
        <w:t xml:space="preserve"> </w:t>
      </w:r>
      <w:r w:rsidRPr="005E2FAE">
        <w:rPr>
          <w:rFonts w:hint="cs"/>
          <w:rtl/>
        </w:rPr>
        <w:t>חיסון</w:t>
      </w:r>
      <w:r w:rsidRPr="005E2FAE">
        <w:rPr>
          <w:rtl/>
        </w:rPr>
        <w:t xml:space="preserve"> </w:t>
      </w:r>
      <w:r w:rsidRPr="005E2FAE">
        <w:rPr>
          <w:rFonts w:hint="cs"/>
          <w:rtl/>
        </w:rPr>
        <w:t>ראשונית</w:t>
      </w:r>
      <w:r w:rsidRPr="005E2FAE">
        <w:rPr>
          <w:rtl/>
        </w:rPr>
        <w:t xml:space="preserve"> </w:t>
      </w:r>
      <w:r w:rsidRPr="005E2FAE">
        <w:rPr>
          <w:rFonts w:hint="cs"/>
          <w:rtl/>
        </w:rPr>
        <w:t>זאת</w:t>
      </w:r>
      <w:r w:rsidRPr="005E2FAE">
        <w:rPr>
          <w:rtl/>
        </w:rPr>
        <w:t xml:space="preserve"> </w:t>
      </w:r>
      <w:r w:rsidRPr="005E2FAE">
        <w:rPr>
          <w:rFonts w:hint="cs"/>
          <w:rtl/>
        </w:rPr>
        <w:t>הייתה</w:t>
      </w:r>
      <w:r w:rsidRPr="005E2FAE">
        <w:rPr>
          <w:rtl/>
        </w:rPr>
        <w:t xml:space="preserve"> </w:t>
      </w:r>
      <w:r w:rsidRPr="005E2FAE">
        <w:rPr>
          <w:rFonts w:hint="cs"/>
          <w:rtl/>
        </w:rPr>
        <w:t>מסוכנת</w:t>
      </w:r>
      <w:r w:rsidRPr="005E2FAE">
        <w:rPr>
          <w:rtl/>
        </w:rPr>
        <w:t xml:space="preserve"> </w:t>
      </w:r>
      <w:r w:rsidRPr="005E2FAE">
        <w:rPr>
          <w:rFonts w:hint="cs"/>
          <w:rtl/>
        </w:rPr>
        <w:t>מאוד</w:t>
      </w:r>
      <w:r w:rsidRPr="005E2FAE">
        <w:rPr>
          <w:rtl/>
        </w:rPr>
        <w:t xml:space="preserve"> </w:t>
      </w:r>
      <w:r w:rsidRPr="005E2FAE">
        <w:rPr>
          <w:rFonts w:hint="cs"/>
          <w:rtl/>
        </w:rPr>
        <w:t>מדוע</w:t>
      </w:r>
      <w:r>
        <w:rPr>
          <w:rFonts w:hint="cs"/>
          <w:rtl/>
        </w:rPr>
        <w:t>?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0B3510" w:rsidRPr="00F9240F" w:rsidRDefault="005E2FAE" w:rsidP="005E2FAE">
      <w:pPr>
        <w:pStyle w:val="NoSpacing"/>
        <w:numPr>
          <w:ilvl w:val="0"/>
          <w:numId w:val="13"/>
        </w:numPr>
        <w:spacing w:line="360" w:lineRule="auto"/>
        <w:rPr>
          <w:sz w:val="24"/>
          <w:szCs w:val="24"/>
          <w:rtl/>
        </w:rPr>
      </w:pPr>
      <w:r w:rsidRPr="005E2FAE">
        <w:rPr>
          <w:rFonts w:cs="Arial" w:hint="cs"/>
          <w:rtl/>
        </w:rPr>
        <w:t>ברור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כי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הזרקתו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של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גורם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מחלה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חי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בלתי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מוחלש</w:t>
      </w:r>
      <w:r w:rsidRPr="005E2FAE">
        <w:rPr>
          <w:rFonts w:cs="Arial"/>
          <w:rtl/>
        </w:rPr>
        <w:t xml:space="preserve">, </w:t>
      </w:r>
      <w:r w:rsidRPr="005E2FAE">
        <w:rPr>
          <w:rFonts w:cs="Arial" w:hint="cs"/>
          <w:rtl/>
        </w:rPr>
        <w:t>גם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אם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היא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ניתנת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בדרך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פחות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מסוכנת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מן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ההדבקה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הטבעית</w:t>
      </w:r>
      <w:r w:rsidRPr="005E2FAE">
        <w:rPr>
          <w:rFonts w:cs="Arial"/>
          <w:rtl/>
        </w:rPr>
        <w:t xml:space="preserve">, </w:t>
      </w:r>
      <w:r w:rsidRPr="005E2FAE">
        <w:rPr>
          <w:rFonts w:cs="Arial" w:hint="cs"/>
          <w:rtl/>
        </w:rPr>
        <w:t>יכולה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לגרום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למחלה</w:t>
      </w:r>
      <w:r w:rsidRPr="005E2FAE">
        <w:rPr>
          <w:rFonts w:cs="Arial"/>
          <w:rtl/>
        </w:rPr>
        <w:t xml:space="preserve">  </w:t>
      </w:r>
      <w:r w:rsidRPr="005E2FAE">
        <w:rPr>
          <w:rFonts w:cs="Arial" w:hint="cs"/>
          <w:rtl/>
        </w:rPr>
        <w:t>קשה</w:t>
      </w:r>
      <w:r w:rsidRPr="005E2FAE">
        <w:rPr>
          <w:rFonts w:cs="Arial"/>
          <w:rtl/>
        </w:rPr>
        <w:t xml:space="preserve">, </w:t>
      </w:r>
      <w:r w:rsidRPr="005E2FAE">
        <w:rPr>
          <w:rFonts w:cs="Arial" w:hint="cs"/>
          <w:rtl/>
        </w:rPr>
        <w:t>במיוחד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באנשים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הרגישים</w:t>
      </w:r>
      <w:r w:rsidRPr="005E2FAE">
        <w:rPr>
          <w:rFonts w:cs="Arial"/>
          <w:rtl/>
        </w:rPr>
        <w:t xml:space="preserve"> </w:t>
      </w:r>
      <w:r w:rsidRPr="005E2FAE">
        <w:rPr>
          <w:rFonts w:cs="Arial" w:hint="cs"/>
          <w:rtl/>
        </w:rPr>
        <w:t>למחלה</w:t>
      </w:r>
      <w:r w:rsidRPr="005E2FAE">
        <w:rPr>
          <w:rFonts w:cs="Arial"/>
          <w:rtl/>
        </w:rPr>
        <w:t>.</w:t>
      </w:r>
    </w:p>
    <w:sectPr w:rsidR="000B3510" w:rsidRPr="00F9240F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B3510"/>
    <w:rsid w:val="001B350A"/>
    <w:rsid w:val="002D401F"/>
    <w:rsid w:val="005E2FAE"/>
    <w:rsid w:val="006C457D"/>
    <w:rsid w:val="006D0DF4"/>
    <w:rsid w:val="0082774E"/>
    <w:rsid w:val="00862F7A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3</cp:revision>
  <dcterms:created xsi:type="dcterms:W3CDTF">2016-08-14T09:31:00Z</dcterms:created>
  <dcterms:modified xsi:type="dcterms:W3CDTF">2016-08-14T11:26:00Z</dcterms:modified>
</cp:coreProperties>
</file>