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91" w:rsidRDefault="008B710C" w:rsidP="008B710C">
      <w:pPr>
        <w:pStyle w:val="Heading1"/>
        <w:rPr>
          <w:rtl/>
        </w:rPr>
      </w:pPr>
      <w:r w:rsidRPr="008B710C">
        <w:rPr>
          <w:rtl/>
        </w:rPr>
        <w:t xml:space="preserve">החדרת גנים לצמחים באמצעות חיידק </w:t>
      </w:r>
      <w:proofErr w:type="spellStart"/>
      <w:r w:rsidRPr="008B710C">
        <w:rPr>
          <w:rtl/>
        </w:rPr>
        <w:t>האגרובקטריום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משימה</w:t>
      </w:r>
    </w:p>
    <w:p w:rsidR="008B710C" w:rsidRDefault="008B710C" w:rsidP="008B710C">
      <w:pPr>
        <w:rPr>
          <w:rtl/>
        </w:rPr>
      </w:pPr>
      <w:r>
        <w:rPr>
          <w:rFonts w:cs="Arial"/>
          <w:rtl/>
        </w:rPr>
        <w:t xml:space="preserve">כיצד מחדירים </w:t>
      </w:r>
      <w:r>
        <w:t>DNA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רקומביננטי</w:t>
      </w:r>
      <w:proofErr w:type="spellEnd"/>
      <w:r>
        <w:rPr>
          <w:rFonts w:cs="Arial"/>
          <w:rtl/>
        </w:rPr>
        <w:t xml:space="preserve"> לתא צמח באמצעות חיידק </w:t>
      </w:r>
      <w:proofErr w:type="spellStart"/>
      <w:r>
        <w:rPr>
          <w:rFonts w:cs="Arial"/>
          <w:rtl/>
        </w:rPr>
        <w:t>האגרובקטריום</w:t>
      </w:r>
      <w:proofErr w:type="spellEnd"/>
      <w:r>
        <w:rPr>
          <w:rFonts w:cs="Arial"/>
          <w:rtl/>
        </w:rPr>
        <w:t>?</w:t>
      </w:r>
    </w:p>
    <w:p w:rsidR="008B710C" w:rsidRDefault="008B710C" w:rsidP="008B710C">
      <w:pPr>
        <w:rPr>
          <w:rtl/>
        </w:rPr>
      </w:pPr>
      <w:r>
        <w:rPr>
          <w:rFonts w:cs="Arial"/>
          <w:rtl/>
        </w:rPr>
        <w:t xml:space="preserve">באנימציה בה צפיתם הכרתם את חיידק </w:t>
      </w:r>
      <w:proofErr w:type="spellStart"/>
      <w:r>
        <w:rPr>
          <w:rFonts w:cs="Arial"/>
          <w:rtl/>
        </w:rPr>
        <w:t>האגרובקטריום</w:t>
      </w:r>
      <w:proofErr w:type="spellEnd"/>
      <w:r>
        <w:rPr>
          <w:rFonts w:cs="Arial"/>
          <w:rtl/>
        </w:rPr>
        <w:t xml:space="preserve"> ובו </w:t>
      </w:r>
      <w:proofErr w:type="spellStart"/>
      <w:r>
        <w:rPr>
          <w:rFonts w:cs="Arial"/>
          <w:rtl/>
        </w:rPr>
        <w:t>פלסמיד</w:t>
      </w:r>
      <w:proofErr w:type="spellEnd"/>
      <w:r>
        <w:rPr>
          <w:rFonts w:cs="Arial"/>
          <w:rtl/>
        </w:rPr>
        <w:t xml:space="preserve"> ה- </w:t>
      </w:r>
      <w:proofErr w:type="spellStart"/>
      <w:r>
        <w:t>pTi</w:t>
      </w:r>
      <w:proofErr w:type="spellEnd"/>
      <w:r>
        <w:rPr>
          <w:rFonts w:cs="Arial"/>
          <w:rtl/>
        </w:rPr>
        <w:t xml:space="preserve">, שבאמצעותו עובר מקטע </w:t>
      </w:r>
      <w:r>
        <w:t>T-DNA</w:t>
      </w:r>
      <w:r>
        <w:rPr>
          <w:rFonts w:cs="Arial"/>
          <w:rtl/>
        </w:rPr>
        <w:t xml:space="preserve"> מתא החיידק אל תא צמח.</w:t>
      </w:r>
    </w:p>
    <w:p w:rsidR="008B710C" w:rsidRDefault="008B710C" w:rsidP="008B710C">
      <w:pPr>
        <w:rPr>
          <w:rtl/>
        </w:rPr>
      </w:pPr>
      <w:r>
        <w:rPr>
          <w:rFonts w:cs="Arial"/>
          <w:rtl/>
        </w:rPr>
        <w:t xml:space="preserve">מתברר כי מקטעי ה- </w:t>
      </w:r>
      <w:r>
        <w:t>T-DNA</w:t>
      </w:r>
      <w:r>
        <w:rPr>
          <w:rFonts w:cs="Arial"/>
          <w:rtl/>
        </w:rPr>
        <w:t xml:space="preserve"> וה- </w:t>
      </w:r>
      <w:r>
        <w:t>VIR</w:t>
      </w:r>
      <w:r>
        <w:rPr>
          <w:rFonts w:cs="Arial"/>
          <w:rtl/>
        </w:rPr>
        <w:t xml:space="preserve"> לא חייבים להיות על אותו </w:t>
      </w:r>
      <w:proofErr w:type="spellStart"/>
      <w:r>
        <w:rPr>
          <w:rFonts w:cs="Arial"/>
          <w:rtl/>
        </w:rPr>
        <w:t>פלסמיד</w:t>
      </w:r>
      <w:proofErr w:type="spellEnd"/>
      <w:r>
        <w:rPr>
          <w:rFonts w:cs="Arial"/>
          <w:rtl/>
        </w:rPr>
        <w:t xml:space="preserve"> מקורי, אלא ניתן להכין שני </w:t>
      </w:r>
      <w:proofErr w:type="spellStart"/>
      <w:r>
        <w:rPr>
          <w:rFonts w:cs="Arial"/>
          <w:rtl/>
        </w:rPr>
        <w:t>פלסמידים</w:t>
      </w:r>
      <w:proofErr w:type="spellEnd"/>
      <w:r>
        <w:rPr>
          <w:rFonts w:cs="Arial"/>
          <w:rtl/>
        </w:rPr>
        <w:t xml:space="preserve"> קטנים המאפשרים קשירה יעילה יותר של מקטעי </w:t>
      </w:r>
      <w:r>
        <w:t>DNA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רקומביננטי</w:t>
      </w:r>
      <w:proofErr w:type="spellEnd"/>
      <w:r>
        <w:rPr>
          <w:rFonts w:cs="Arial"/>
          <w:rtl/>
        </w:rPr>
        <w:t xml:space="preserve"> לתוכם.</w:t>
      </w:r>
    </w:p>
    <w:p w:rsidR="008B710C" w:rsidRDefault="008B710C" w:rsidP="008B710C">
      <w:pPr>
        <w:rPr>
          <w:rtl/>
        </w:rPr>
      </w:pPr>
      <w:r>
        <w:rPr>
          <w:rFonts w:cs="Arial"/>
          <w:rtl/>
        </w:rPr>
        <w:t xml:space="preserve">במשימה הבאה תצטרכו לזהות מהם </w:t>
      </w:r>
      <w:proofErr w:type="spellStart"/>
      <w:r>
        <w:rPr>
          <w:rFonts w:cs="Arial"/>
          <w:rtl/>
        </w:rPr>
        <w:t>תפקידהם</w:t>
      </w:r>
      <w:proofErr w:type="spellEnd"/>
      <w:r>
        <w:rPr>
          <w:rFonts w:cs="Arial"/>
          <w:rtl/>
        </w:rPr>
        <w:t xml:space="preserve"> של המקטעים השונים </w:t>
      </w:r>
      <w:proofErr w:type="spellStart"/>
      <w:r>
        <w:rPr>
          <w:rFonts w:cs="Arial"/>
          <w:rtl/>
        </w:rPr>
        <w:t>בפלסמידים</w:t>
      </w:r>
      <w:proofErr w:type="spellEnd"/>
      <w:r>
        <w:rPr>
          <w:rFonts w:cs="Arial"/>
          <w:rtl/>
        </w:rPr>
        <w:t xml:space="preserve">, הנחוצים לצורך החדרת </w:t>
      </w:r>
      <w:r>
        <w:t>DNA</w:t>
      </w:r>
      <w:r>
        <w:rPr>
          <w:rFonts w:cs="Arial"/>
          <w:rtl/>
        </w:rPr>
        <w:t xml:space="preserve"> לתאי צמח.</w:t>
      </w:r>
    </w:p>
    <w:p w:rsidR="008B710C" w:rsidRDefault="008B710C" w:rsidP="008B710C">
      <w:pPr>
        <w:rPr>
          <w:rtl/>
        </w:rPr>
      </w:pPr>
      <w:r>
        <w:rPr>
          <w:rFonts w:cs="Arial"/>
          <w:rtl/>
        </w:rPr>
        <w:t>בהצלחה!</w:t>
      </w:r>
    </w:p>
    <w:p w:rsidR="008B710C" w:rsidRDefault="008B710C" w:rsidP="008B710C">
      <w:pPr>
        <w:rPr>
          <w:rtl/>
        </w:rPr>
      </w:pPr>
    </w:p>
    <w:p w:rsidR="008B710C" w:rsidRDefault="008B710C" w:rsidP="008B710C">
      <w:pPr>
        <w:rPr>
          <w:rtl/>
        </w:rPr>
      </w:pPr>
      <w:r>
        <w:rPr>
          <w:rFonts w:cs="Arial"/>
          <w:rtl/>
        </w:rPr>
        <w:t xml:space="preserve">לפניכם 2 </w:t>
      </w:r>
      <w:proofErr w:type="spellStart"/>
      <w:r>
        <w:rPr>
          <w:rFonts w:cs="Arial"/>
          <w:rtl/>
        </w:rPr>
        <w:t>פלסמידים</w:t>
      </w:r>
      <w:proofErr w:type="spellEnd"/>
      <w:r>
        <w:rPr>
          <w:rFonts w:cs="Arial"/>
          <w:rtl/>
        </w:rPr>
        <w:t xml:space="preserve"> ומתחתם 4 משפטים, בכל אחד מהם תיאור תפקידו של מקטע </w:t>
      </w:r>
      <w:r>
        <w:t>DNA</w:t>
      </w:r>
      <w:r>
        <w:rPr>
          <w:rFonts w:cs="Arial"/>
          <w:rtl/>
        </w:rPr>
        <w:t xml:space="preserve"> מסוים הנמצא באחד מש</w:t>
      </w:r>
      <w:bookmarkStart w:id="0" w:name="_GoBack"/>
      <w:bookmarkEnd w:id="0"/>
      <w:r>
        <w:rPr>
          <w:rFonts w:cs="Arial"/>
          <w:rtl/>
        </w:rPr>
        <w:t xml:space="preserve">ני </w:t>
      </w:r>
      <w:proofErr w:type="spellStart"/>
      <w:r>
        <w:rPr>
          <w:rFonts w:cs="Arial"/>
          <w:rtl/>
        </w:rPr>
        <w:t>הפלסמידים</w:t>
      </w:r>
      <w:proofErr w:type="spellEnd"/>
      <w:r>
        <w:rPr>
          <w:rFonts w:cs="Arial"/>
          <w:rtl/>
        </w:rPr>
        <w:t>. בנוסף, מצורף בנק ובו שמות המקטעים עצמם.</w:t>
      </w:r>
    </w:p>
    <w:p w:rsidR="008B710C" w:rsidRDefault="008B710C" w:rsidP="008B710C">
      <w:pPr>
        <w:rPr>
          <w:rtl/>
        </w:rPr>
      </w:pPr>
      <w:r>
        <w:rPr>
          <w:rFonts w:cs="Arial"/>
          <w:rtl/>
        </w:rPr>
        <w:t>מקמו את שם המקטע המתאים בריבוע ריק, לצד המשפט המכיל תיאור נכון של תפקידו</w:t>
      </w:r>
    </w:p>
    <w:p w:rsidR="008B710C" w:rsidRDefault="008B710C" w:rsidP="008B710C">
      <w:pPr>
        <w:rPr>
          <w:rtl/>
        </w:rPr>
      </w:pPr>
      <w:r>
        <w:rPr>
          <w:rFonts w:cs="Arial"/>
          <w:rtl/>
        </w:rPr>
        <w:t>(שימו לב, מקטע מסוים יכול להיות בעל מספר תפקידים):</w:t>
      </w:r>
    </w:p>
    <w:p w:rsidR="008B710C" w:rsidRDefault="008B710C" w:rsidP="008B710C">
      <w:pPr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3726815" cy="1354455"/>
            <wp:effectExtent l="0" t="0" r="6985" b="0"/>
            <wp:docPr id="1" name="Picture 1" title="תמונה של 2 פלסמיד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zmann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10C" w:rsidRDefault="008B710C" w:rsidP="008B710C">
      <w:pPr>
        <w:pStyle w:val="ListParagraph"/>
        <w:numPr>
          <w:ilvl w:val="0"/>
          <w:numId w:val="1"/>
        </w:numPr>
        <w:rPr>
          <w:rtl/>
        </w:rPr>
      </w:pPr>
      <w:r w:rsidRPr="008B710C">
        <w:rPr>
          <w:rFonts w:cs="Arial"/>
          <w:rtl/>
        </w:rPr>
        <w:t xml:space="preserve">מקטע המקודד לחלבונים המאפשרים מעבר </w:t>
      </w:r>
      <w:r>
        <w:t>DNA</w:t>
      </w:r>
      <w:r w:rsidRPr="008B710C">
        <w:rPr>
          <w:rFonts w:cs="Arial"/>
          <w:rtl/>
        </w:rPr>
        <w:t xml:space="preserve"> מהחיידק לתא הצמח</w:t>
      </w:r>
    </w:p>
    <w:p w:rsidR="008B710C" w:rsidRDefault="008B710C" w:rsidP="008B710C">
      <w:pPr>
        <w:pStyle w:val="ListParagraph"/>
        <w:numPr>
          <w:ilvl w:val="0"/>
          <w:numId w:val="1"/>
        </w:numPr>
        <w:rPr>
          <w:rtl/>
        </w:rPr>
      </w:pPr>
      <w:r w:rsidRPr="008B710C">
        <w:rPr>
          <w:rFonts w:cs="Arial"/>
          <w:rtl/>
        </w:rPr>
        <w:t xml:space="preserve">מקטע המאפשר לזהות אילו חיידקים קלטו את </w:t>
      </w:r>
      <w:proofErr w:type="spellStart"/>
      <w:r w:rsidRPr="008B710C">
        <w:rPr>
          <w:rFonts w:cs="Arial"/>
          <w:rtl/>
        </w:rPr>
        <w:t>הפלסמיד</w:t>
      </w:r>
      <w:proofErr w:type="spellEnd"/>
      <w:r w:rsidRPr="008B710C">
        <w:rPr>
          <w:rFonts w:cs="Arial"/>
          <w:rtl/>
        </w:rPr>
        <w:t xml:space="preserve"> </w:t>
      </w:r>
      <w:proofErr w:type="spellStart"/>
      <w:r w:rsidRPr="008B710C">
        <w:rPr>
          <w:rFonts w:cs="Arial"/>
          <w:rtl/>
        </w:rPr>
        <w:t>הרקומביננטי</w:t>
      </w:r>
      <w:proofErr w:type="spellEnd"/>
    </w:p>
    <w:p w:rsidR="008B710C" w:rsidRDefault="008B710C" w:rsidP="008B710C">
      <w:pPr>
        <w:pStyle w:val="ListParagraph"/>
        <w:numPr>
          <w:ilvl w:val="0"/>
          <w:numId w:val="1"/>
        </w:numPr>
        <w:rPr>
          <w:rtl/>
        </w:rPr>
      </w:pPr>
      <w:r w:rsidRPr="008B710C">
        <w:rPr>
          <w:rFonts w:cs="Arial"/>
          <w:rtl/>
        </w:rPr>
        <w:t>מקטע המיועד לעבור לתא הצמח</w:t>
      </w:r>
    </w:p>
    <w:p w:rsidR="008B710C" w:rsidRDefault="008B710C" w:rsidP="008B710C">
      <w:pPr>
        <w:pStyle w:val="ListParagraph"/>
        <w:numPr>
          <w:ilvl w:val="0"/>
          <w:numId w:val="1"/>
        </w:numPr>
      </w:pPr>
      <w:r w:rsidRPr="008B710C">
        <w:rPr>
          <w:rFonts w:cs="Arial"/>
          <w:rtl/>
        </w:rPr>
        <w:t>מקטע המאפשר לזהות אילו תאי צמח קלטו את ה-</w:t>
      </w:r>
      <w:r>
        <w:t>DNA</w:t>
      </w:r>
      <w:r w:rsidRPr="008B710C">
        <w:rPr>
          <w:rFonts w:cs="Arial"/>
          <w:rtl/>
        </w:rPr>
        <w:t xml:space="preserve"> </w:t>
      </w:r>
      <w:proofErr w:type="spellStart"/>
      <w:r w:rsidRPr="008B710C">
        <w:rPr>
          <w:rFonts w:cs="Arial"/>
          <w:rtl/>
        </w:rPr>
        <w:t>הרקומביננטי</w:t>
      </w:r>
      <w:proofErr w:type="spellEnd"/>
    </w:p>
    <w:p w:rsidR="008B710C" w:rsidRDefault="008B710C" w:rsidP="008B710C">
      <w:pPr>
        <w:rPr>
          <w:rtl/>
        </w:rPr>
      </w:pPr>
      <w:r w:rsidRPr="00052C93">
        <w:rPr>
          <w:rFonts w:hint="cs"/>
          <w:b/>
          <w:bCs/>
          <w:rtl/>
        </w:rPr>
        <w:t>בנק</w:t>
      </w:r>
      <w:r>
        <w:rPr>
          <w:rFonts w:hint="cs"/>
          <w:rtl/>
        </w:rPr>
        <w:t xml:space="preserve">: </w:t>
      </w:r>
      <w:proofErr w:type="spellStart"/>
      <w:r w:rsidRPr="008B710C">
        <w:t>Kan</w:t>
      </w:r>
      <w:r w:rsidRPr="008B710C">
        <w:rPr>
          <w:vertAlign w:val="superscript"/>
        </w:rPr>
        <w:t>R</w:t>
      </w:r>
      <w:proofErr w:type="spellEnd"/>
      <w:r>
        <w:rPr>
          <w:rFonts w:hint="cs"/>
          <w:rtl/>
        </w:rPr>
        <w:t xml:space="preserve">, </w:t>
      </w:r>
      <w:r w:rsidRPr="008B710C">
        <w:t>T-DNA</w:t>
      </w:r>
      <w:r>
        <w:rPr>
          <w:rFonts w:hint="cs"/>
          <w:rtl/>
        </w:rPr>
        <w:t xml:space="preserve">, </w:t>
      </w:r>
      <w:r w:rsidRPr="008B710C">
        <w:t>VIR</w:t>
      </w:r>
    </w:p>
    <w:p w:rsidR="00052C93" w:rsidRDefault="00052C93" w:rsidP="00052C93">
      <w:pPr>
        <w:rPr>
          <w:rtl/>
        </w:rPr>
      </w:pPr>
    </w:p>
    <w:p w:rsidR="00052C93" w:rsidRDefault="00052C93" w:rsidP="00052C93">
      <w:pPr>
        <w:pStyle w:val="Heading2"/>
        <w:rPr>
          <w:rtl/>
        </w:rPr>
      </w:pPr>
      <w:r>
        <w:rPr>
          <w:rFonts w:hint="cs"/>
          <w:rtl/>
        </w:rPr>
        <w:t>תשובה</w:t>
      </w:r>
    </w:p>
    <w:p w:rsidR="00052C93" w:rsidRDefault="00052C93" w:rsidP="00052C93">
      <w:pPr>
        <w:pStyle w:val="ListParagraph"/>
        <w:numPr>
          <w:ilvl w:val="0"/>
          <w:numId w:val="1"/>
        </w:numPr>
        <w:rPr>
          <w:rtl/>
        </w:rPr>
      </w:pPr>
      <w:r w:rsidRPr="008B710C">
        <w:rPr>
          <w:rFonts w:cs="Arial"/>
          <w:rtl/>
        </w:rPr>
        <w:t xml:space="preserve">מקטע המקודד לחלבונים המאפשרים מעבר </w:t>
      </w:r>
      <w:r>
        <w:t>DNA</w:t>
      </w:r>
      <w:r w:rsidRPr="008B710C">
        <w:rPr>
          <w:rFonts w:cs="Arial"/>
          <w:rtl/>
        </w:rPr>
        <w:t xml:space="preserve"> מהחיידק לתא הצמח</w:t>
      </w:r>
      <w:r>
        <w:rPr>
          <w:rFonts w:hint="cs"/>
          <w:rtl/>
        </w:rPr>
        <w:t xml:space="preserve"> - </w:t>
      </w:r>
      <w:r w:rsidRPr="008B710C">
        <w:t>VIR</w:t>
      </w:r>
    </w:p>
    <w:p w:rsidR="00052C93" w:rsidRDefault="00052C93" w:rsidP="00052C93">
      <w:pPr>
        <w:pStyle w:val="ListParagraph"/>
        <w:numPr>
          <w:ilvl w:val="0"/>
          <w:numId w:val="1"/>
        </w:numPr>
        <w:rPr>
          <w:rtl/>
        </w:rPr>
      </w:pPr>
      <w:r w:rsidRPr="008B710C">
        <w:rPr>
          <w:rFonts w:cs="Arial"/>
          <w:rtl/>
        </w:rPr>
        <w:t xml:space="preserve">מקטע המאפשר לזהות אילו חיידקים קלטו את </w:t>
      </w:r>
      <w:proofErr w:type="spellStart"/>
      <w:r w:rsidRPr="008B710C">
        <w:rPr>
          <w:rFonts w:cs="Arial"/>
          <w:rtl/>
        </w:rPr>
        <w:t>הפלסמיד</w:t>
      </w:r>
      <w:proofErr w:type="spellEnd"/>
      <w:r w:rsidRPr="008B710C">
        <w:rPr>
          <w:rFonts w:cs="Arial"/>
          <w:rtl/>
        </w:rPr>
        <w:t xml:space="preserve"> </w:t>
      </w:r>
      <w:proofErr w:type="spellStart"/>
      <w:r w:rsidRPr="008B710C">
        <w:rPr>
          <w:rFonts w:cs="Arial"/>
          <w:rtl/>
        </w:rPr>
        <w:t>הרקומביננטי</w:t>
      </w:r>
      <w:proofErr w:type="spellEnd"/>
      <w:r>
        <w:rPr>
          <w:rFonts w:hint="cs"/>
          <w:rtl/>
        </w:rPr>
        <w:t xml:space="preserve"> - </w:t>
      </w:r>
      <w:proofErr w:type="spellStart"/>
      <w:r w:rsidRPr="008B710C">
        <w:t>Kan</w:t>
      </w:r>
      <w:r w:rsidRPr="008B710C">
        <w:rPr>
          <w:vertAlign w:val="superscript"/>
        </w:rPr>
        <w:t>R</w:t>
      </w:r>
      <w:proofErr w:type="spellEnd"/>
    </w:p>
    <w:p w:rsidR="00052C93" w:rsidRDefault="00052C93" w:rsidP="00052C93">
      <w:pPr>
        <w:pStyle w:val="ListParagraph"/>
        <w:numPr>
          <w:ilvl w:val="0"/>
          <w:numId w:val="1"/>
        </w:numPr>
        <w:rPr>
          <w:rtl/>
        </w:rPr>
      </w:pPr>
      <w:r w:rsidRPr="008B710C">
        <w:rPr>
          <w:rFonts w:cs="Arial"/>
          <w:rtl/>
        </w:rPr>
        <w:t>מקטע המיועד לעבור לתא הצמח</w:t>
      </w:r>
      <w:r>
        <w:rPr>
          <w:rFonts w:hint="cs"/>
          <w:rtl/>
        </w:rPr>
        <w:t xml:space="preserve"> - </w:t>
      </w:r>
      <w:r w:rsidRPr="008B710C">
        <w:t>T-DNA</w:t>
      </w:r>
    </w:p>
    <w:p w:rsidR="00052C93" w:rsidRDefault="00052C93" w:rsidP="00052C93">
      <w:pPr>
        <w:pStyle w:val="ListParagraph"/>
        <w:numPr>
          <w:ilvl w:val="0"/>
          <w:numId w:val="1"/>
        </w:numPr>
      </w:pPr>
      <w:r w:rsidRPr="008B710C">
        <w:rPr>
          <w:rFonts w:cs="Arial"/>
          <w:rtl/>
        </w:rPr>
        <w:t>מקטע המאפשר לזהות אילו תאי צמח קלטו את ה-</w:t>
      </w:r>
      <w:r>
        <w:t>DNA</w:t>
      </w:r>
      <w:r w:rsidRPr="008B710C">
        <w:rPr>
          <w:rFonts w:cs="Arial"/>
          <w:rtl/>
        </w:rPr>
        <w:t xml:space="preserve"> </w:t>
      </w:r>
      <w:proofErr w:type="spellStart"/>
      <w:r w:rsidRPr="008B710C">
        <w:rPr>
          <w:rFonts w:cs="Arial"/>
          <w:rtl/>
        </w:rPr>
        <w:t>הרקומביננטי</w:t>
      </w:r>
      <w:proofErr w:type="spellEnd"/>
      <w:r>
        <w:rPr>
          <w:rFonts w:hint="cs"/>
          <w:rtl/>
        </w:rPr>
        <w:t xml:space="preserve"> - </w:t>
      </w:r>
      <w:proofErr w:type="spellStart"/>
      <w:r w:rsidRPr="008B710C">
        <w:t>Kan</w:t>
      </w:r>
      <w:r w:rsidRPr="008B710C">
        <w:rPr>
          <w:vertAlign w:val="superscript"/>
        </w:rPr>
        <w:t>R</w:t>
      </w:r>
      <w:proofErr w:type="spellEnd"/>
    </w:p>
    <w:p w:rsidR="00052C93" w:rsidRPr="00052C93" w:rsidRDefault="00052C93" w:rsidP="00052C93"/>
    <w:sectPr w:rsidR="00052C93" w:rsidRPr="00052C93" w:rsidSect="005A7A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43A"/>
    <w:multiLevelType w:val="hybridMultilevel"/>
    <w:tmpl w:val="341C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0C"/>
    <w:rsid w:val="00052C93"/>
    <w:rsid w:val="003112F0"/>
    <w:rsid w:val="003D0DD8"/>
    <w:rsid w:val="004A5A2F"/>
    <w:rsid w:val="005A7A33"/>
    <w:rsid w:val="008A3094"/>
    <w:rsid w:val="008B710C"/>
    <w:rsid w:val="009E172C"/>
    <w:rsid w:val="00B77662"/>
    <w:rsid w:val="00D116DE"/>
    <w:rsid w:val="00E67691"/>
    <w:rsid w:val="00F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0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B710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10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10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10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10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10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10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10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10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10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710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710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B71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710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1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710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710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10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10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10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B710C"/>
    <w:pPr>
      <w:pBdr>
        <w:bottom w:val="single" w:sz="4" w:space="1" w:color="auto"/>
      </w:pBdr>
      <w:spacing w:line="240" w:lineRule="auto"/>
      <w:contextualSpacing/>
      <w:jc w:val="right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10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10C"/>
    <w:pPr>
      <w:spacing w:after="600"/>
      <w:jc w:val="righ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710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B710C"/>
    <w:rPr>
      <w:b/>
      <w:bCs/>
    </w:rPr>
  </w:style>
  <w:style w:type="character" w:styleId="IntenseEmphasis">
    <w:name w:val="Intense Emphasis"/>
    <w:uiPriority w:val="21"/>
    <w:qFormat/>
    <w:rsid w:val="008B710C"/>
    <w:rPr>
      <w:b/>
      <w:bCs/>
    </w:rPr>
  </w:style>
  <w:style w:type="character" w:styleId="Emphasis">
    <w:name w:val="Emphasis"/>
    <w:uiPriority w:val="20"/>
    <w:qFormat/>
    <w:rsid w:val="008B710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8B710C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8B710C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710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710C"/>
    <w:rPr>
      <w:b/>
      <w:bCs/>
      <w:i/>
      <w:iCs/>
    </w:rPr>
  </w:style>
  <w:style w:type="character" w:styleId="SubtleReference">
    <w:name w:val="Subtle Reference"/>
    <w:uiPriority w:val="31"/>
    <w:qFormat/>
    <w:rsid w:val="008B710C"/>
    <w:rPr>
      <w:smallCaps/>
    </w:rPr>
  </w:style>
  <w:style w:type="character" w:styleId="IntenseReference">
    <w:name w:val="Intense Reference"/>
    <w:uiPriority w:val="32"/>
    <w:qFormat/>
    <w:rsid w:val="008B710C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8A30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B710C"/>
    <w:pPr>
      <w:ind w:left="720"/>
      <w:contextualSpacing/>
    </w:pPr>
  </w:style>
  <w:style w:type="character" w:styleId="BookTitle">
    <w:name w:val="Book Title"/>
    <w:uiPriority w:val="33"/>
    <w:qFormat/>
    <w:rsid w:val="008B710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10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3094"/>
  </w:style>
  <w:style w:type="paragraph" w:styleId="BalloonText">
    <w:name w:val="Balloon Text"/>
    <w:basedOn w:val="Normal"/>
    <w:link w:val="BalloonTextChar"/>
    <w:uiPriority w:val="99"/>
    <w:semiHidden/>
    <w:unhideWhenUsed/>
    <w:rsid w:val="008B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10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B710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10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710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710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710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710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10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10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10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10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710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710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B71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710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1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710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710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10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10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10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B710C"/>
    <w:pPr>
      <w:pBdr>
        <w:bottom w:val="single" w:sz="4" w:space="1" w:color="auto"/>
      </w:pBdr>
      <w:spacing w:line="240" w:lineRule="auto"/>
      <w:contextualSpacing/>
      <w:jc w:val="right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10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10C"/>
    <w:pPr>
      <w:spacing w:after="600"/>
      <w:jc w:val="righ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710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B710C"/>
    <w:rPr>
      <w:b/>
      <w:bCs/>
    </w:rPr>
  </w:style>
  <w:style w:type="character" w:styleId="IntenseEmphasis">
    <w:name w:val="Intense Emphasis"/>
    <w:uiPriority w:val="21"/>
    <w:qFormat/>
    <w:rsid w:val="008B710C"/>
    <w:rPr>
      <w:b/>
      <w:bCs/>
    </w:rPr>
  </w:style>
  <w:style w:type="character" w:styleId="Emphasis">
    <w:name w:val="Emphasis"/>
    <w:uiPriority w:val="20"/>
    <w:qFormat/>
    <w:rsid w:val="008B710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8B710C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8B710C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710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710C"/>
    <w:rPr>
      <w:b/>
      <w:bCs/>
      <w:i/>
      <w:iCs/>
    </w:rPr>
  </w:style>
  <w:style w:type="character" w:styleId="SubtleReference">
    <w:name w:val="Subtle Reference"/>
    <w:uiPriority w:val="31"/>
    <w:qFormat/>
    <w:rsid w:val="008B710C"/>
    <w:rPr>
      <w:smallCaps/>
    </w:rPr>
  </w:style>
  <w:style w:type="character" w:styleId="IntenseReference">
    <w:name w:val="Intense Reference"/>
    <w:uiPriority w:val="32"/>
    <w:qFormat/>
    <w:rsid w:val="008B710C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8A30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B710C"/>
    <w:pPr>
      <w:ind w:left="720"/>
      <w:contextualSpacing/>
    </w:pPr>
  </w:style>
  <w:style w:type="character" w:styleId="BookTitle">
    <w:name w:val="Book Title"/>
    <w:uiPriority w:val="33"/>
    <w:qFormat/>
    <w:rsid w:val="008B710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10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3094"/>
  </w:style>
  <w:style w:type="paragraph" w:styleId="BalloonText">
    <w:name w:val="Balloon Text"/>
    <w:basedOn w:val="Normal"/>
    <w:link w:val="BalloonTextChar"/>
    <w:uiPriority w:val="99"/>
    <w:semiHidden/>
    <w:unhideWhenUsed/>
    <w:rsid w:val="008B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2017-03-23T07:11:00Z</dcterms:created>
  <dcterms:modified xsi:type="dcterms:W3CDTF">2017-03-23T08:08:00Z</dcterms:modified>
</cp:coreProperties>
</file>