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FAD65" w14:textId="2093DCB5" w:rsidR="00304E4E" w:rsidRPr="005A7B68" w:rsidRDefault="005A7E4C" w:rsidP="00E54837">
      <w:pPr>
        <w:rPr>
          <w:color w:val="366091"/>
          <w:sz w:val="24"/>
          <w:szCs w:val="24"/>
        </w:rPr>
      </w:pPr>
      <w:bookmarkStart w:id="0" w:name="_GoBack"/>
      <w:bookmarkEnd w:id="0"/>
      <w:r w:rsidRPr="005A7B68">
        <w:rPr>
          <w:noProof/>
          <w:lang w:bidi="ar-SA"/>
        </w:rPr>
        <w:drawing>
          <wp:inline distT="0" distB="0" distL="0" distR="0" wp14:anchorId="74D0D3BF" wp14:editId="665A2E32">
            <wp:extent cx="5731200" cy="889000"/>
            <wp:effectExtent l="0" t="0" r="0" b="0"/>
            <wp:docPr id="2" name="image1.png" descr="الشعارات الرسمي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الشعارات الرسمية"/>
                    <pic:cNvPicPr preferRelativeResize="0"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9BB229" w14:textId="77777777" w:rsidR="00304E4E" w:rsidRPr="005A7B68" w:rsidRDefault="005A7E4C" w:rsidP="00E54837">
      <w:pPr>
        <w:bidi/>
        <w:jc w:val="center"/>
        <w:rPr>
          <w:color w:val="366091"/>
          <w:sz w:val="24"/>
          <w:szCs w:val="24"/>
        </w:rPr>
      </w:pPr>
      <w:r w:rsidRPr="005A7B68">
        <w:rPr>
          <w:noProof/>
          <w:lang w:bidi="ar-SA"/>
        </w:rPr>
        <w:drawing>
          <wp:inline distT="0" distB="0" distL="0" distR="0" wp14:anchorId="7742A47B" wp14:editId="4B4A9DF8">
            <wp:extent cx="1289640" cy="1163050"/>
            <wp:effectExtent l="0" t="0" r="6350" b="5715"/>
            <wp:docPr id="1" name="image2.png" descr="شعار المسابق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شعار المسابقة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640" cy="116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0ED11F" w14:textId="77777777" w:rsidR="00304E4E" w:rsidRPr="005A7B68" w:rsidRDefault="00304E4E" w:rsidP="00E54837"/>
    <w:p w14:paraId="72796069" w14:textId="6FDAD2DB" w:rsidR="00304E4E" w:rsidRPr="00E54837" w:rsidRDefault="004D7B6A">
      <w:pPr>
        <w:pStyle w:val="Heading1"/>
        <w:keepLines w:val="0"/>
        <w:tabs>
          <w:tab w:val="left" w:pos="454"/>
          <w:tab w:val="left" w:pos="907"/>
          <w:tab w:val="left" w:pos="1361"/>
        </w:tabs>
        <w:bidi/>
        <w:spacing w:before="0" w:after="0" w:line="240" w:lineRule="auto"/>
        <w:jc w:val="center"/>
        <w:rPr>
          <w:rFonts w:asciiTheme="majorHAnsi" w:hAnsiTheme="majorHAnsi" w:cstheme="majorHAnsi"/>
          <w:b/>
          <w:color w:val="366091"/>
          <w:sz w:val="28"/>
          <w:szCs w:val="28"/>
          <w:lang w:bidi="ar-SA"/>
        </w:rPr>
      </w:pPr>
      <w:r w:rsidRPr="00E54837">
        <w:rPr>
          <w:rFonts w:asciiTheme="majorHAnsi" w:hAnsiTheme="majorHAnsi" w:cs="Calibri"/>
          <w:b/>
          <w:color w:val="366091"/>
          <w:sz w:val="28"/>
          <w:szCs w:val="28"/>
          <w:rtl/>
          <w:lang w:bidi="ar-SA"/>
        </w:rPr>
        <w:t xml:space="preserve">مؤشر تقييم العرض الشفوي </w:t>
      </w:r>
      <w:r w:rsidR="00CD7754" w:rsidRPr="00E54837">
        <w:rPr>
          <w:rFonts w:asciiTheme="majorHAnsi" w:hAnsiTheme="majorHAnsi" w:cstheme="majorHAnsi"/>
          <w:b/>
          <w:color w:val="366091"/>
          <w:sz w:val="28"/>
          <w:szCs w:val="28"/>
          <w:rtl/>
          <w:lang w:bidi="ar-SA"/>
        </w:rPr>
        <w:t>– 2022/2023</w:t>
      </w:r>
    </w:p>
    <w:p w14:paraId="5277187E" w14:textId="3750C793" w:rsidR="00304E4E" w:rsidRDefault="004D7B6A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sz w:val="24"/>
          <w:szCs w:val="24"/>
          <w:rtl/>
        </w:rPr>
      </w:pPr>
      <w:r w:rsidRPr="005A7B68">
        <w:rPr>
          <w:rFonts w:asciiTheme="majorHAnsi" w:hAnsiTheme="majorHAnsi" w:cstheme="majorHAnsi"/>
          <w:b/>
          <w:sz w:val="24"/>
          <w:szCs w:val="24"/>
          <w:rtl/>
          <w:lang w:bidi="ar-SA"/>
        </w:rPr>
        <w:t>اسم الحاكِم/ة</w:t>
      </w:r>
      <w:r w:rsidRPr="005A7B68">
        <w:rPr>
          <w:rFonts w:asciiTheme="majorHAnsi" w:hAnsiTheme="majorHAnsi" w:cstheme="majorHAnsi"/>
          <w:b/>
          <w:sz w:val="24"/>
          <w:szCs w:val="24"/>
          <w:rtl/>
        </w:rPr>
        <w:t>:</w:t>
      </w:r>
    </w:p>
    <w:p w14:paraId="4853D334" w14:textId="0C09EB7B" w:rsidR="004D7B6A" w:rsidRDefault="004D7B6A" w:rsidP="004D7B6A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sz w:val="24"/>
          <w:szCs w:val="24"/>
          <w:rtl/>
        </w:rPr>
      </w:pPr>
      <w:r w:rsidRPr="005A7B68">
        <w:rPr>
          <w:rFonts w:asciiTheme="majorHAnsi" w:hAnsiTheme="majorHAnsi" w:cstheme="majorHAnsi"/>
          <w:b/>
          <w:sz w:val="24"/>
          <w:szCs w:val="24"/>
          <w:rtl/>
          <w:lang w:bidi="ar-SA"/>
        </w:rPr>
        <w:t>موضوع الوظيفة</w:t>
      </w:r>
      <w:r w:rsidRPr="005A7B68">
        <w:rPr>
          <w:rFonts w:asciiTheme="majorHAnsi" w:hAnsiTheme="majorHAnsi" w:cstheme="majorHAnsi"/>
          <w:b/>
          <w:sz w:val="24"/>
          <w:szCs w:val="24"/>
          <w:rtl/>
        </w:rPr>
        <w:t>:</w:t>
      </w:r>
    </w:p>
    <w:p w14:paraId="19FFE8F9" w14:textId="1E0CCCF4" w:rsidR="004D7B6A" w:rsidRDefault="004D7B6A" w:rsidP="004D7B6A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b/>
          <w:sz w:val="24"/>
          <w:szCs w:val="24"/>
          <w:rtl/>
        </w:rPr>
      </w:pPr>
      <w:r w:rsidRPr="005A7B68">
        <w:rPr>
          <w:rFonts w:asciiTheme="majorHAnsi" w:hAnsiTheme="majorHAnsi" w:cstheme="majorHAnsi"/>
          <w:b/>
          <w:sz w:val="24"/>
          <w:szCs w:val="24"/>
          <w:rtl/>
          <w:lang w:bidi="ar-SA"/>
        </w:rPr>
        <w:t>أسماء الطُّلاب</w:t>
      </w:r>
      <w:r w:rsidRPr="005A7B68">
        <w:rPr>
          <w:rFonts w:asciiTheme="majorHAnsi" w:hAnsiTheme="majorHAnsi" w:cstheme="majorHAnsi"/>
          <w:b/>
          <w:sz w:val="24"/>
          <w:szCs w:val="24"/>
          <w:rtl/>
        </w:rPr>
        <w:t>:</w:t>
      </w:r>
    </w:p>
    <w:p w14:paraId="6C1F807C" w14:textId="74561C60" w:rsidR="004D7B6A" w:rsidRDefault="004D7B6A" w:rsidP="004D7B6A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b/>
          <w:sz w:val="24"/>
          <w:szCs w:val="24"/>
          <w:rtl/>
        </w:rPr>
      </w:pPr>
      <w:r w:rsidRPr="005A7B68">
        <w:rPr>
          <w:rFonts w:asciiTheme="majorHAnsi" w:hAnsiTheme="majorHAnsi" w:cstheme="majorHAnsi"/>
          <w:b/>
          <w:sz w:val="24"/>
          <w:szCs w:val="24"/>
          <w:rtl/>
          <w:lang w:bidi="ar-SA"/>
        </w:rPr>
        <w:t>اسم المُعلّم/ة</w:t>
      </w:r>
      <w:r w:rsidRPr="005A7B68">
        <w:rPr>
          <w:rFonts w:asciiTheme="majorHAnsi" w:hAnsiTheme="majorHAnsi" w:cstheme="majorHAnsi"/>
          <w:b/>
          <w:sz w:val="24"/>
          <w:szCs w:val="24"/>
          <w:rtl/>
        </w:rPr>
        <w:t>:</w:t>
      </w:r>
    </w:p>
    <w:p w14:paraId="268B80C5" w14:textId="19547AA0" w:rsidR="004D7B6A" w:rsidRDefault="004D7B6A" w:rsidP="004D7B6A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b/>
          <w:sz w:val="24"/>
          <w:szCs w:val="24"/>
          <w:rtl/>
        </w:rPr>
      </w:pPr>
      <w:r w:rsidRPr="005A7B68">
        <w:rPr>
          <w:rFonts w:asciiTheme="majorHAnsi" w:hAnsiTheme="majorHAnsi" w:cstheme="majorHAnsi"/>
          <w:b/>
          <w:sz w:val="24"/>
          <w:szCs w:val="24"/>
          <w:rtl/>
          <w:lang w:bidi="ar-SA"/>
        </w:rPr>
        <w:t>الصّفّ</w:t>
      </w:r>
      <w:r w:rsidRPr="005A7B68">
        <w:rPr>
          <w:rFonts w:asciiTheme="majorHAnsi" w:hAnsiTheme="majorHAnsi" w:cstheme="majorHAnsi"/>
          <w:b/>
          <w:sz w:val="24"/>
          <w:szCs w:val="24"/>
          <w:rtl/>
        </w:rPr>
        <w:t>:</w:t>
      </w:r>
    </w:p>
    <w:p w14:paraId="58F10F42" w14:textId="32E34D97" w:rsidR="004D7B6A" w:rsidRDefault="004D7B6A" w:rsidP="004D7B6A">
      <w:pPr>
        <w:tabs>
          <w:tab w:val="left" w:pos="454"/>
          <w:tab w:val="left" w:pos="907"/>
          <w:tab w:val="left" w:pos="1361"/>
        </w:tabs>
        <w:bidi/>
        <w:spacing w:line="360" w:lineRule="auto"/>
        <w:rPr>
          <w:rFonts w:asciiTheme="majorHAnsi" w:hAnsiTheme="majorHAnsi" w:cstheme="majorHAnsi"/>
          <w:sz w:val="24"/>
          <w:szCs w:val="24"/>
          <w:rtl/>
        </w:rPr>
      </w:pPr>
      <w:r w:rsidRPr="005A7B68">
        <w:rPr>
          <w:rFonts w:asciiTheme="majorHAnsi" w:hAnsiTheme="majorHAnsi" w:cstheme="majorHAnsi"/>
          <w:b/>
          <w:sz w:val="24"/>
          <w:szCs w:val="24"/>
          <w:rtl/>
          <w:lang w:bidi="ar-SA"/>
        </w:rPr>
        <w:t>اسم المدرسة والبلدة</w:t>
      </w:r>
      <w:r w:rsidRPr="005A7B68">
        <w:rPr>
          <w:rFonts w:asciiTheme="majorHAnsi" w:hAnsiTheme="majorHAnsi" w:cstheme="majorHAnsi"/>
          <w:b/>
          <w:sz w:val="24"/>
          <w:szCs w:val="24"/>
          <w:rtl/>
        </w:rPr>
        <w:t>:</w:t>
      </w:r>
    </w:p>
    <w:p w14:paraId="6BFCA717" w14:textId="77777777" w:rsidR="00A06846" w:rsidRPr="005A7B68" w:rsidRDefault="00A06846" w:rsidP="00A06846">
      <w:pPr>
        <w:rPr>
          <w:rFonts w:asciiTheme="majorHAnsi" w:hAnsiTheme="majorHAnsi" w:cstheme="majorHAnsi"/>
          <w:rtl/>
        </w:rPr>
      </w:pP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932"/>
        <w:gridCol w:w="5312"/>
        <w:gridCol w:w="732"/>
        <w:gridCol w:w="760"/>
      </w:tblGrid>
      <w:tr w:rsidR="0037718C" w:rsidRPr="005A7B68" w14:paraId="1B6D05CE" w14:textId="77777777" w:rsidTr="00A0684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A30C06" w14:textId="21E8FF7A" w:rsidR="00A06846" w:rsidRPr="004D7B6A" w:rsidRDefault="00CD7754" w:rsidP="004D7B6A">
            <w:pPr>
              <w:pStyle w:val="Heading7"/>
              <w:bidi/>
              <w:jc w:val="center"/>
              <w:rPr>
                <w:rFonts w:cstheme="majorHAnsi"/>
                <w:sz w:val="24"/>
                <w:szCs w:val="24"/>
                <w:lang w:bidi="ar-SA"/>
              </w:rPr>
            </w:pPr>
            <w:r w:rsidRPr="004D7B6A">
              <w:rPr>
                <w:rFonts w:cstheme="majorHAnsi"/>
                <w:sz w:val="24"/>
                <w:szCs w:val="24"/>
                <w:rtl/>
                <w:lang w:bidi="ar-SA"/>
              </w:rPr>
              <w:t>المقياس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1126F5" w14:textId="371F5299" w:rsidR="00A06846" w:rsidRPr="004D7B6A" w:rsidRDefault="0037718C" w:rsidP="004D7B6A">
            <w:pPr>
              <w:pStyle w:val="Heading7"/>
              <w:bidi/>
              <w:jc w:val="center"/>
              <w:rPr>
                <w:rFonts w:cstheme="majorHAnsi"/>
                <w:sz w:val="24"/>
                <w:szCs w:val="24"/>
                <w:rtl/>
                <w:lang w:bidi="ar-SA"/>
              </w:rPr>
            </w:pPr>
            <w:r w:rsidRPr="004D7B6A">
              <w:rPr>
                <w:rFonts w:cstheme="majorHAnsi"/>
                <w:sz w:val="24"/>
                <w:szCs w:val="24"/>
                <w:rtl/>
                <w:lang w:bidi="ar-SA"/>
              </w:rPr>
              <w:t>الوزن النسبيّ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106A9B" w14:textId="3DB5D7E9" w:rsidR="00A06846" w:rsidRPr="004D7B6A" w:rsidRDefault="00CD7754" w:rsidP="004D7B6A">
            <w:pPr>
              <w:pStyle w:val="Heading7"/>
              <w:bidi/>
              <w:jc w:val="center"/>
              <w:rPr>
                <w:rFonts w:cstheme="majorHAnsi"/>
                <w:sz w:val="24"/>
                <w:szCs w:val="24"/>
                <w:rtl/>
                <w:lang w:bidi="ar-SA"/>
              </w:rPr>
            </w:pPr>
            <w:r w:rsidRPr="004D7B6A">
              <w:rPr>
                <w:rFonts w:cstheme="majorHAnsi"/>
                <w:sz w:val="24"/>
                <w:szCs w:val="24"/>
                <w:rtl/>
                <w:lang w:bidi="ar-SA"/>
              </w:rPr>
              <w:t>معايير التقييم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D6A1D5" w14:textId="2F93CF77" w:rsidR="00A06846" w:rsidRPr="004D7B6A" w:rsidRDefault="00CD7754" w:rsidP="004D7B6A">
            <w:pPr>
              <w:pStyle w:val="Heading7"/>
              <w:bidi/>
              <w:jc w:val="center"/>
              <w:rPr>
                <w:rFonts w:cstheme="majorHAnsi"/>
                <w:sz w:val="24"/>
                <w:szCs w:val="24"/>
                <w:rtl/>
                <w:lang w:bidi="ar-SA"/>
              </w:rPr>
            </w:pPr>
            <w:r w:rsidRPr="004D7B6A">
              <w:rPr>
                <w:rFonts w:cstheme="majorHAnsi"/>
                <w:sz w:val="24"/>
                <w:szCs w:val="24"/>
                <w:rtl/>
                <w:lang w:bidi="ar-SA"/>
              </w:rPr>
              <w:t>النسبة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0B6D4D" w14:textId="6F226E12" w:rsidR="00A06846" w:rsidRPr="004D7B6A" w:rsidRDefault="00CD7754" w:rsidP="004D7B6A">
            <w:pPr>
              <w:pStyle w:val="Heading7"/>
              <w:bidi/>
              <w:jc w:val="center"/>
              <w:rPr>
                <w:rFonts w:cstheme="majorHAnsi"/>
                <w:sz w:val="24"/>
                <w:szCs w:val="24"/>
                <w:rtl/>
                <w:lang w:bidi="ar-SA"/>
              </w:rPr>
            </w:pPr>
            <w:r w:rsidRPr="004D7B6A">
              <w:rPr>
                <w:rFonts w:cstheme="majorHAnsi"/>
                <w:sz w:val="24"/>
                <w:szCs w:val="24"/>
                <w:rtl/>
                <w:lang w:bidi="ar-SA"/>
              </w:rPr>
              <w:t>التقييم</w:t>
            </w:r>
          </w:p>
        </w:tc>
      </w:tr>
      <w:tr w:rsidR="0037718C" w:rsidRPr="005A7B68" w14:paraId="30AACB3E" w14:textId="77777777" w:rsidTr="00A0684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8479B7" w14:textId="1B4340E1" w:rsidR="00A06846" w:rsidRPr="005A7B68" w:rsidRDefault="00CD7754">
            <w:pPr>
              <w:pStyle w:val="NormalWeb"/>
              <w:spacing w:before="0" w:beforeAutospacing="0" w:after="0" w:afterAutospacing="0"/>
              <w:jc w:val="right"/>
              <w:rPr>
                <w:rFonts w:asciiTheme="majorHAnsi" w:hAnsiTheme="majorHAnsi" w:cstheme="majorHAnsi"/>
                <w:rtl/>
                <w:lang w:bidi="ar-SA"/>
              </w:rPr>
            </w:pPr>
            <w:r w:rsidRPr="005A7B68">
              <w:rPr>
                <w:rFonts w:asciiTheme="majorHAnsi" w:hAnsiTheme="majorHAnsi" w:cstheme="majorHAnsi"/>
                <w:b/>
                <w:bCs/>
                <w:color w:val="0F243E"/>
                <w:sz w:val="22"/>
                <w:szCs w:val="22"/>
                <w:rtl/>
                <w:lang w:bidi="ar-SA"/>
              </w:rPr>
              <w:t>المعرفة العلميّة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3E3F11" w14:textId="77777777" w:rsidR="00A06846" w:rsidRPr="005A7B68" w:rsidRDefault="00A06846">
            <w:pPr>
              <w:pStyle w:val="NormalWeb"/>
              <w:bidi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5A7B68">
              <w:rPr>
                <w:rFonts w:asciiTheme="majorHAnsi" w:hAnsiTheme="majorHAnsi" w:cstheme="majorHAnsi"/>
                <w:color w:val="000000"/>
                <w:sz w:val="22"/>
                <w:szCs w:val="22"/>
                <w:rtl/>
              </w:rPr>
              <w:t>35%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0643FF" w14:textId="717B5A3C" w:rsidR="00A06846" w:rsidRPr="005A7B68" w:rsidRDefault="005A7B68">
            <w:pPr>
              <w:pStyle w:val="NormalWeb"/>
              <w:bidi/>
              <w:spacing w:before="0" w:beforeAutospacing="0" w:after="200" w:afterAutospacing="0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color w:val="000000"/>
                <w:sz w:val="22"/>
                <w:szCs w:val="22"/>
                <w:rtl/>
                <w:lang w:bidi="ar-SA"/>
              </w:rPr>
              <w:t xml:space="preserve">استعمال لُغة علميّة دقيقة وصحيحة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6B58C9" w14:textId="77777777" w:rsidR="00A06846" w:rsidRPr="005A7B68" w:rsidRDefault="00A0684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rtl/>
              </w:rPr>
            </w:pPr>
            <w:r w:rsidRPr="005A7B68">
              <w:rPr>
                <w:rFonts w:asciiTheme="majorHAnsi" w:hAnsiTheme="majorHAnsi" w:cstheme="majorHAnsi"/>
                <w:color w:val="000000"/>
                <w:sz w:val="22"/>
                <w:szCs w:val="22"/>
                <w:rtl/>
              </w:rPr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3A1E57" w14:textId="77777777" w:rsidR="00A06846" w:rsidRPr="005A7B68" w:rsidRDefault="00A06846">
            <w:pPr>
              <w:rPr>
                <w:rFonts w:asciiTheme="majorHAnsi" w:hAnsiTheme="majorHAnsi" w:cstheme="majorHAnsi"/>
                <w:rtl/>
              </w:rPr>
            </w:pPr>
          </w:p>
        </w:tc>
      </w:tr>
      <w:tr w:rsidR="0037718C" w:rsidRPr="005A7B68" w14:paraId="3A595816" w14:textId="77777777" w:rsidTr="00A0684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3E8FC" w14:textId="77777777" w:rsidR="00A06846" w:rsidRPr="005A7B68" w:rsidRDefault="00A06846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DCEC1" w14:textId="77777777" w:rsidR="00A06846" w:rsidRPr="005A7B68" w:rsidRDefault="00A06846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01BFB1" w14:textId="4209EA8B" w:rsidR="00A06846" w:rsidRPr="005A7B68" w:rsidRDefault="005A7B68">
            <w:pPr>
              <w:pStyle w:val="NormalWeb"/>
              <w:bidi/>
              <w:spacing w:before="0" w:beforeAutospacing="0" w:after="200" w:afterAutospacing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olor w:val="000000"/>
                <w:sz w:val="22"/>
                <w:szCs w:val="22"/>
                <w:rtl/>
                <w:lang w:bidi="ar-SA"/>
              </w:rPr>
              <w:t>عَرض الدافعيّة لاختيار موضوع الصّورة الفوتوغرافيّة / الكولاج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23D3A0" w14:textId="77777777" w:rsidR="00A06846" w:rsidRPr="005A7B68" w:rsidRDefault="00A06846">
            <w:pPr>
              <w:pStyle w:val="NormalWeb"/>
              <w:bidi/>
              <w:spacing w:before="120" w:beforeAutospacing="0" w:after="0" w:afterAutospacing="0"/>
              <w:jc w:val="center"/>
              <w:rPr>
                <w:rFonts w:asciiTheme="majorHAnsi" w:hAnsiTheme="majorHAnsi" w:cstheme="majorHAnsi"/>
                <w:rtl/>
              </w:rPr>
            </w:pPr>
            <w:r w:rsidRPr="005A7B68">
              <w:rPr>
                <w:rFonts w:asciiTheme="majorHAnsi" w:hAnsiTheme="majorHAnsi" w:cstheme="majorHAnsi"/>
                <w:color w:val="000000"/>
                <w:sz w:val="22"/>
                <w:szCs w:val="22"/>
                <w:rtl/>
              </w:rPr>
              <w:t>15%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7A714B" w14:textId="77777777" w:rsidR="00A06846" w:rsidRPr="005A7B68" w:rsidRDefault="00A06846">
            <w:pPr>
              <w:rPr>
                <w:rFonts w:asciiTheme="majorHAnsi" w:hAnsiTheme="majorHAnsi" w:cstheme="majorHAnsi"/>
                <w:rtl/>
              </w:rPr>
            </w:pPr>
          </w:p>
        </w:tc>
      </w:tr>
      <w:tr w:rsidR="0037718C" w:rsidRPr="005A7B68" w14:paraId="2DF67600" w14:textId="77777777" w:rsidTr="00A0684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517FD" w14:textId="7617CD92" w:rsidR="00A06846" w:rsidRPr="005A7B68" w:rsidRDefault="005A7B68">
            <w:pPr>
              <w:pStyle w:val="Heading5"/>
              <w:bidi/>
              <w:spacing w:before="200" w:after="0"/>
              <w:rPr>
                <w:rFonts w:asciiTheme="majorHAnsi" w:hAnsiTheme="majorHAnsi" w:cstheme="majorHAnsi"/>
                <w:b/>
                <w:bCs/>
                <w:lang w:bidi="ar-SA"/>
              </w:rPr>
            </w:pPr>
            <w:r w:rsidRPr="005A7B68">
              <w:rPr>
                <w:rFonts w:asciiTheme="majorHAnsi" w:hAnsiTheme="majorHAnsi" w:cstheme="majorHAnsi"/>
                <w:b/>
                <w:bCs/>
                <w:color w:val="0F243E"/>
                <w:rtl/>
                <w:lang w:bidi="ar-SA"/>
              </w:rPr>
              <w:t>العلاقة مع الكيمياء</w:t>
            </w:r>
          </w:p>
          <w:p w14:paraId="42C61023" w14:textId="77777777" w:rsidR="00A06846" w:rsidRPr="005A7B68" w:rsidRDefault="00A06846">
            <w:pPr>
              <w:rPr>
                <w:rFonts w:asciiTheme="majorHAnsi" w:hAnsiTheme="majorHAnsi" w:cstheme="majorHAnsi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65F6A4" w14:textId="77777777" w:rsidR="00A06846" w:rsidRPr="005A7B68" w:rsidRDefault="00A06846">
            <w:pPr>
              <w:pStyle w:val="NormalWeb"/>
              <w:bidi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5A7B68">
              <w:rPr>
                <w:rFonts w:asciiTheme="majorHAnsi" w:hAnsiTheme="majorHAnsi" w:cstheme="majorHAnsi"/>
                <w:color w:val="000000"/>
                <w:sz w:val="22"/>
                <w:szCs w:val="22"/>
                <w:rtl/>
              </w:rPr>
              <w:t>15%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B3C8F2" w14:textId="5FD7DF97" w:rsidR="00A06846" w:rsidRPr="005A7B68" w:rsidRDefault="005A7B68">
            <w:pPr>
              <w:pStyle w:val="NormalWeb"/>
              <w:bidi/>
              <w:spacing w:before="0" w:beforeAutospacing="0" w:after="0" w:afterAutospacing="0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color w:val="000000"/>
                <w:sz w:val="22"/>
                <w:szCs w:val="22"/>
                <w:rtl/>
                <w:lang w:bidi="ar-SA"/>
              </w:rPr>
              <w:t xml:space="preserve">الطُّلاب يفهمون ويعرضون جيِّدًا العلاقة بين </w:t>
            </w:r>
            <w:r w:rsidR="005433C6">
              <w:rPr>
                <w:rFonts w:asciiTheme="majorHAnsi" w:hAnsiTheme="majorHAnsi" w:cstheme="majorHAnsi" w:hint="cs"/>
                <w:color w:val="000000"/>
                <w:sz w:val="22"/>
                <w:szCs w:val="22"/>
                <w:rtl/>
                <w:lang w:bidi="ar-SA"/>
              </w:rPr>
              <w:t>موضوع وظيفتهِم والكيمياء في الحياة اليوميّة و/ أو الصِّناعة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30BDD0" w14:textId="77777777" w:rsidR="00A06846" w:rsidRPr="005A7B68" w:rsidRDefault="00A06846">
            <w:pPr>
              <w:pStyle w:val="NormalWeb"/>
              <w:bidi/>
              <w:spacing w:before="120" w:beforeAutospacing="0" w:after="0" w:afterAutospacing="0"/>
              <w:jc w:val="center"/>
              <w:rPr>
                <w:rFonts w:asciiTheme="majorHAnsi" w:hAnsiTheme="majorHAnsi" w:cstheme="majorHAnsi"/>
                <w:rtl/>
              </w:rPr>
            </w:pPr>
            <w:r w:rsidRPr="005A7B68">
              <w:rPr>
                <w:rFonts w:asciiTheme="majorHAnsi" w:hAnsiTheme="majorHAnsi" w:cstheme="majorHAnsi"/>
                <w:color w:val="000000"/>
                <w:sz w:val="22"/>
                <w:szCs w:val="22"/>
                <w:rtl/>
              </w:rPr>
              <w:t>15%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EE9C7F" w14:textId="77777777" w:rsidR="00A06846" w:rsidRPr="005A7B68" w:rsidRDefault="00A06846">
            <w:pPr>
              <w:rPr>
                <w:rFonts w:asciiTheme="majorHAnsi" w:hAnsiTheme="majorHAnsi" w:cstheme="majorHAnsi"/>
                <w:rtl/>
              </w:rPr>
            </w:pPr>
          </w:p>
        </w:tc>
      </w:tr>
      <w:tr w:rsidR="0037718C" w:rsidRPr="005A7B68" w14:paraId="0F01CF4B" w14:textId="77777777" w:rsidTr="00A0684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19AAE0" w14:textId="7E5CE84F" w:rsidR="00A06846" w:rsidRPr="005A7B68" w:rsidRDefault="00CD7754">
            <w:pPr>
              <w:pStyle w:val="Heading5"/>
              <w:bidi/>
              <w:spacing w:before="200" w:after="0"/>
              <w:rPr>
                <w:rFonts w:asciiTheme="majorHAnsi" w:hAnsiTheme="majorHAnsi" w:cstheme="majorHAnsi"/>
                <w:b/>
                <w:bCs/>
                <w:lang w:bidi="ar-SA"/>
              </w:rPr>
            </w:pPr>
            <w:r w:rsidRPr="005A7B68">
              <w:rPr>
                <w:rFonts w:asciiTheme="majorHAnsi" w:hAnsiTheme="majorHAnsi" w:cstheme="majorHAnsi"/>
                <w:b/>
                <w:bCs/>
                <w:color w:val="0F243E"/>
                <w:rtl/>
                <w:lang w:bidi="ar-SA"/>
              </w:rPr>
              <w:t>جَوْدة العرض</w:t>
            </w:r>
          </w:p>
          <w:p w14:paraId="6ABD3B26" w14:textId="77777777" w:rsidR="00A06846" w:rsidRPr="005A7B68" w:rsidRDefault="00A06846">
            <w:pPr>
              <w:rPr>
                <w:rFonts w:asciiTheme="majorHAnsi" w:hAnsiTheme="majorHAnsi" w:cstheme="majorHAnsi"/>
                <w:b/>
                <w:bCs/>
                <w:rtl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931098" w14:textId="77777777" w:rsidR="00A06846" w:rsidRPr="005A7B68" w:rsidRDefault="00A06846">
            <w:pPr>
              <w:pStyle w:val="NormalWeb"/>
              <w:bidi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5A7B68">
              <w:rPr>
                <w:rFonts w:asciiTheme="majorHAnsi" w:hAnsiTheme="majorHAnsi" w:cstheme="majorHAnsi"/>
                <w:color w:val="000000"/>
                <w:sz w:val="22"/>
                <w:szCs w:val="22"/>
                <w:rtl/>
              </w:rPr>
              <w:t>30%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F097B9" w14:textId="497EC316" w:rsidR="00A06846" w:rsidRPr="005A7B68" w:rsidRDefault="005433C6">
            <w:pPr>
              <w:pStyle w:val="NormalWeb"/>
              <w:bidi/>
              <w:spacing w:before="0" w:beforeAutospacing="0" w:after="0" w:afterAutospacing="0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color w:val="000000"/>
                <w:sz w:val="22"/>
                <w:szCs w:val="22"/>
                <w:rtl/>
                <w:lang w:bidi="ar-SA"/>
              </w:rPr>
              <w:t xml:space="preserve">العَرض مبني بطريقة مُنظّمة ومنطقيّة </w:t>
            </w:r>
          </w:p>
          <w:p w14:paraId="74F95B76" w14:textId="77777777" w:rsidR="00A06846" w:rsidRPr="005A7B68" w:rsidRDefault="00A06846">
            <w:pPr>
              <w:rPr>
                <w:rFonts w:asciiTheme="majorHAnsi" w:hAnsiTheme="majorHAnsi" w:cstheme="majorHAnsi"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36B41B" w14:textId="77777777" w:rsidR="00A06846" w:rsidRPr="005A7B68" w:rsidRDefault="00A06846">
            <w:pPr>
              <w:pStyle w:val="NormalWeb"/>
              <w:bidi/>
              <w:spacing w:before="12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5A7B68">
              <w:rPr>
                <w:rFonts w:asciiTheme="majorHAnsi" w:hAnsiTheme="majorHAnsi" w:cstheme="majorHAnsi"/>
                <w:color w:val="000000"/>
                <w:sz w:val="22"/>
                <w:szCs w:val="22"/>
                <w:rtl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A83B8F" w14:textId="77777777" w:rsidR="00A06846" w:rsidRPr="005A7B68" w:rsidRDefault="00A06846">
            <w:pPr>
              <w:rPr>
                <w:rFonts w:asciiTheme="majorHAnsi" w:hAnsiTheme="majorHAnsi" w:cstheme="majorHAnsi"/>
                <w:rtl/>
              </w:rPr>
            </w:pPr>
          </w:p>
        </w:tc>
      </w:tr>
      <w:tr w:rsidR="0037718C" w:rsidRPr="005A7B68" w14:paraId="2DF5747B" w14:textId="77777777" w:rsidTr="00A0684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A2AC4" w14:textId="77777777" w:rsidR="00A06846" w:rsidRPr="005A7B68" w:rsidRDefault="00A06846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775BA" w14:textId="77777777" w:rsidR="00A06846" w:rsidRPr="005A7B68" w:rsidRDefault="00A06846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FC0FD9" w14:textId="63DA5B10" w:rsidR="00A06846" w:rsidRPr="005A7B68" w:rsidRDefault="005433C6">
            <w:pPr>
              <w:pStyle w:val="NormalWeb"/>
              <w:bidi/>
              <w:spacing w:before="0" w:beforeAutospacing="0" w:after="200" w:afterAutospacing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olor w:val="000000"/>
                <w:sz w:val="22"/>
                <w:szCs w:val="22"/>
                <w:rtl/>
                <w:lang w:bidi="ar-SA"/>
              </w:rPr>
              <w:t>يتمّ</w:t>
            </w:r>
            <w:r w:rsidRPr="005433C6">
              <w:rPr>
                <w:rFonts w:asciiTheme="majorHAnsi" w:hAnsiTheme="majorHAnsi" w:cs="Calibri"/>
                <w:color w:val="000000"/>
                <w:sz w:val="22"/>
                <w:szCs w:val="22"/>
                <w:rtl/>
                <w:lang w:bidi="ar-SA"/>
              </w:rPr>
              <w:t xml:space="preserve"> تقديم العرض بطريقة شي</w:t>
            </w:r>
            <w:r>
              <w:rPr>
                <w:rFonts w:asciiTheme="majorHAnsi" w:hAnsiTheme="majorHAnsi" w:cs="Calibri" w:hint="cs"/>
                <w:color w:val="000000"/>
                <w:sz w:val="22"/>
                <w:szCs w:val="22"/>
                <w:rtl/>
                <w:lang w:bidi="ar-SA"/>
              </w:rPr>
              <w:t>ِّ</w:t>
            </w:r>
            <w:r w:rsidRPr="005433C6">
              <w:rPr>
                <w:rFonts w:asciiTheme="majorHAnsi" w:hAnsiTheme="majorHAnsi" w:cs="Calibri"/>
                <w:color w:val="000000"/>
                <w:sz w:val="22"/>
                <w:szCs w:val="22"/>
                <w:rtl/>
                <w:lang w:bidi="ar-SA"/>
              </w:rPr>
              <w:t>قة / أصلي</w:t>
            </w:r>
            <w:r>
              <w:rPr>
                <w:rFonts w:asciiTheme="majorHAnsi" w:hAnsiTheme="majorHAnsi" w:cs="Calibri" w:hint="cs"/>
                <w:color w:val="000000"/>
                <w:sz w:val="22"/>
                <w:szCs w:val="22"/>
                <w:rtl/>
                <w:lang w:bidi="ar-SA"/>
              </w:rPr>
              <w:t>ّ</w:t>
            </w:r>
            <w:r w:rsidRPr="005433C6">
              <w:rPr>
                <w:rFonts w:asciiTheme="majorHAnsi" w:hAnsiTheme="majorHAnsi" w:cs="Calibri"/>
                <w:color w:val="000000"/>
                <w:sz w:val="22"/>
                <w:szCs w:val="22"/>
                <w:rtl/>
                <w:lang w:bidi="ar-SA"/>
              </w:rPr>
              <w:t>ة / إبداعي</w:t>
            </w:r>
            <w:r>
              <w:rPr>
                <w:rFonts w:asciiTheme="majorHAnsi" w:hAnsiTheme="majorHAnsi" w:cs="Calibri" w:hint="cs"/>
                <w:color w:val="000000"/>
                <w:sz w:val="22"/>
                <w:szCs w:val="22"/>
                <w:rtl/>
                <w:lang w:bidi="ar-SA"/>
              </w:rPr>
              <w:t>ّ</w:t>
            </w:r>
            <w:r w:rsidRPr="005433C6">
              <w:rPr>
                <w:rFonts w:asciiTheme="majorHAnsi" w:hAnsiTheme="majorHAnsi" w:cs="Calibri"/>
                <w:color w:val="000000"/>
                <w:sz w:val="22"/>
                <w:szCs w:val="22"/>
                <w:rtl/>
                <w:lang w:bidi="ar-SA"/>
              </w:rPr>
              <w:t xml:space="preserve">ة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F8E946" w14:textId="77777777" w:rsidR="00A06846" w:rsidRPr="005A7B68" w:rsidRDefault="00A06846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rtl/>
              </w:rPr>
            </w:pPr>
            <w:r w:rsidRPr="005A7B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19FC6C" w14:textId="77777777" w:rsidR="00A06846" w:rsidRPr="005A7B68" w:rsidRDefault="00A06846">
            <w:pPr>
              <w:rPr>
                <w:rFonts w:asciiTheme="majorHAnsi" w:hAnsiTheme="majorHAnsi" w:cstheme="majorHAnsi"/>
              </w:rPr>
            </w:pPr>
          </w:p>
        </w:tc>
      </w:tr>
      <w:tr w:rsidR="0037718C" w:rsidRPr="005A7B68" w14:paraId="743FBF9D" w14:textId="77777777" w:rsidTr="00A0684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263D5" w14:textId="77777777" w:rsidR="00A06846" w:rsidRPr="005A7B68" w:rsidRDefault="00A06846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CB15A" w14:textId="77777777" w:rsidR="00A06846" w:rsidRPr="005A7B68" w:rsidRDefault="00A06846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CB4C5" w14:textId="3BAAB31B" w:rsidR="00A06846" w:rsidRPr="005A7B68" w:rsidRDefault="005433C6">
            <w:pPr>
              <w:pStyle w:val="NormalWeb"/>
              <w:bidi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E5483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إذا كان العمل مشترك</w:t>
            </w:r>
            <w:r w:rsidR="00A06846" w:rsidRPr="005A7B68">
              <w:rPr>
                <w:rFonts w:asciiTheme="majorHAnsi" w:hAnsiTheme="majorHAnsi" w:cstheme="majorHAnsi"/>
                <w:color w:val="000000"/>
                <w:sz w:val="22"/>
                <w:szCs w:val="22"/>
                <w:rtl/>
              </w:rPr>
              <w:t xml:space="preserve">: </w:t>
            </w:r>
            <w:r w:rsidR="0037718C" w:rsidRPr="0037718C">
              <w:rPr>
                <w:rFonts w:asciiTheme="majorHAnsi" w:hAnsiTheme="majorHAnsi" w:cs="Calibri"/>
                <w:color w:val="000000"/>
                <w:sz w:val="22"/>
                <w:szCs w:val="22"/>
                <w:rtl/>
                <w:lang w:bidi="ar-SA"/>
              </w:rPr>
              <w:t>من الواضح أن هنا</w:t>
            </w:r>
            <w:r w:rsidR="0037718C">
              <w:rPr>
                <w:rFonts w:asciiTheme="majorHAnsi" w:hAnsiTheme="majorHAnsi" w:cs="Calibri" w:hint="cs"/>
                <w:color w:val="000000"/>
                <w:sz w:val="22"/>
                <w:szCs w:val="22"/>
                <w:rtl/>
                <w:lang w:bidi="ar-SA"/>
              </w:rPr>
              <w:t>ل</w:t>
            </w:r>
            <w:r w:rsidR="0037718C" w:rsidRPr="0037718C">
              <w:rPr>
                <w:rFonts w:asciiTheme="majorHAnsi" w:hAnsiTheme="majorHAnsi" w:cs="Calibri"/>
                <w:color w:val="000000"/>
                <w:sz w:val="22"/>
                <w:szCs w:val="22"/>
                <w:rtl/>
                <w:lang w:bidi="ar-SA"/>
              </w:rPr>
              <w:t>ك تعاونًا جيدًا بين الط</w:t>
            </w:r>
            <w:r w:rsidR="0037718C">
              <w:rPr>
                <w:rFonts w:asciiTheme="majorHAnsi" w:hAnsiTheme="majorHAnsi" w:cs="Calibri" w:hint="cs"/>
                <w:color w:val="000000"/>
                <w:sz w:val="22"/>
                <w:szCs w:val="22"/>
                <w:rtl/>
                <w:lang w:bidi="ar-SA"/>
              </w:rPr>
              <w:t>ُّ</w:t>
            </w:r>
            <w:r w:rsidR="0037718C" w:rsidRPr="0037718C">
              <w:rPr>
                <w:rFonts w:asciiTheme="majorHAnsi" w:hAnsiTheme="majorHAnsi" w:cs="Calibri"/>
                <w:color w:val="000000"/>
                <w:sz w:val="22"/>
                <w:szCs w:val="22"/>
                <w:rtl/>
                <w:lang w:bidi="ar-SA"/>
              </w:rPr>
              <w:t>لاب الم</w:t>
            </w:r>
            <w:r w:rsidR="0037718C">
              <w:rPr>
                <w:rFonts w:asciiTheme="majorHAnsi" w:hAnsiTheme="majorHAnsi" w:cs="Calibri" w:hint="cs"/>
                <w:color w:val="000000"/>
                <w:sz w:val="22"/>
                <w:szCs w:val="22"/>
                <w:rtl/>
                <w:lang w:bidi="ar-SA"/>
              </w:rPr>
              <w:t>ُ</w:t>
            </w:r>
            <w:r w:rsidR="0037718C" w:rsidRPr="0037718C">
              <w:rPr>
                <w:rFonts w:asciiTheme="majorHAnsi" w:hAnsiTheme="majorHAnsi" w:cs="Calibri"/>
                <w:color w:val="000000"/>
                <w:sz w:val="22"/>
                <w:szCs w:val="22"/>
                <w:rtl/>
                <w:lang w:bidi="ar-SA"/>
              </w:rPr>
              <w:t>قد</w:t>
            </w:r>
            <w:r w:rsidR="0037718C">
              <w:rPr>
                <w:rFonts w:asciiTheme="majorHAnsi" w:hAnsiTheme="majorHAnsi" w:cs="Calibri" w:hint="cs"/>
                <w:color w:val="000000"/>
                <w:sz w:val="22"/>
                <w:szCs w:val="22"/>
                <w:rtl/>
                <w:lang w:bidi="ar-SA"/>
              </w:rPr>
              <w:t>ّ</w:t>
            </w:r>
            <w:r w:rsidR="0037718C" w:rsidRPr="0037718C">
              <w:rPr>
                <w:rFonts w:asciiTheme="majorHAnsi" w:hAnsiTheme="majorHAnsi" w:cs="Calibri"/>
                <w:color w:val="000000"/>
                <w:sz w:val="22"/>
                <w:szCs w:val="22"/>
                <w:rtl/>
                <w:lang w:bidi="ar-SA"/>
              </w:rPr>
              <w:t>مين</w:t>
            </w:r>
            <w:r w:rsidR="0037718C">
              <w:rPr>
                <w:rFonts w:asciiTheme="majorHAnsi" w:hAnsiTheme="majorHAnsi" w:cs="Calibr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</w:p>
          <w:p w14:paraId="255FB2C6" w14:textId="35E97BE5" w:rsidR="00A06846" w:rsidRPr="005A7B68" w:rsidRDefault="005433C6">
            <w:pPr>
              <w:pStyle w:val="NormalWeb"/>
              <w:bidi/>
              <w:spacing w:before="0" w:beforeAutospacing="0" w:after="200" w:afterAutospacing="0"/>
              <w:rPr>
                <w:rFonts w:asciiTheme="majorHAnsi" w:hAnsiTheme="majorHAnsi" w:cstheme="majorHAnsi"/>
                <w:rtl/>
              </w:rPr>
            </w:pPr>
            <w:r w:rsidRPr="00E5483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  <w:rtl/>
                <w:lang w:bidi="ar-SA"/>
              </w:rPr>
              <w:t>إذا كان العمل شخصي</w:t>
            </w:r>
            <w:r w:rsidRPr="00E54837">
              <w:rPr>
                <w:rFonts w:asciiTheme="majorHAnsi" w:hAnsiTheme="majorHAnsi" w:cs="Calibri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ّ</w:t>
            </w:r>
            <w:r w:rsidR="00A06846" w:rsidRPr="005A7B68">
              <w:rPr>
                <w:rFonts w:asciiTheme="majorHAnsi" w:hAnsiTheme="majorHAnsi" w:cstheme="majorHAnsi"/>
                <w:color w:val="000000"/>
                <w:sz w:val="22"/>
                <w:szCs w:val="22"/>
                <w:rtl/>
              </w:rPr>
              <w:t xml:space="preserve">: </w:t>
            </w:r>
            <w:r w:rsidR="0037718C">
              <w:rPr>
                <w:rFonts w:asciiTheme="majorHAnsi" w:hAnsiTheme="majorHAnsi" w:cstheme="majorHAnsi" w:hint="cs"/>
                <w:color w:val="000000"/>
                <w:sz w:val="22"/>
                <w:szCs w:val="22"/>
                <w:rtl/>
                <w:lang w:bidi="ar-SA"/>
              </w:rPr>
              <w:t>يعرِض الطالب عمله بشكل مُتواصل ومُنظّم</w:t>
            </w:r>
            <w:r w:rsidR="00A06846" w:rsidRPr="005A7B68">
              <w:rPr>
                <w:rFonts w:asciiTheme="majorHAnsi" w:hAnsiTheme="majorHAnsi" w:cstheme="majorHAnsi"/>
                <w:color w:val="000000"/>
                <w:sz w:val="22"/>
                <w:szCs w:val="22"/>
                <w:rtl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5A1B29" w14:textId="77777777" w:rsidR="00A06846" w:rsidRPr="005A7B68" w:rsidRDefault="00A06846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rtl/>
              </w:rPr>
            </w:pPr>
            <w:r w:rsidRPr="005A7B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D0EDCE" w14:textId="77777777" w:rsidR="00A06846" w:rsidRPr="005A7B68" w:rsidRDefault="00A06846">
            <w:pPr>
              <w:rPr>
                <w:rFonts w:asciiTheme="majorHAnsi" w:hAnsiTheme="majorHAnsi" w:cstheme="majorHAnsi"/>
              </w:rPr>
            </w:pPr>
          </w:p>
        </w:tc>
      </w:tr>
      <w:tr w:rsidR="0037718C" w:rsidRPr="005A7B68" w14:paraId="53640449" w14:textId="77777777" w:rsidTr="00A06846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6EAB0" w14:textId="77777777" w:rsidR="00A06846" w:rsidRPr="005A7B68" w:rsidRDefault="00A06846">
            <w:pPr>
              <w:bidi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63722" w14:textId="77777777" w:rsidR="00A06846" w:rsidRPr="005A7B68" w:rsidRDefault="00A06846">
            <w:pPr>
              <w:bidi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DDAFC" w14:textId="30775BAE" w:rsidR="00A06846" w:rsidRPr="005A7B68" w:rsidRDefault="00E90ACC">
            <w:pPr>
              <w:pStyle w:val="NormalWeb"/>
              <w:bidi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color w:val="000000"/>
                <w:sz w:val="22"/>
                <w:szCs w:val="22"/>
                <w:rtl/>
                <w:lang w:bidi="ar-SA"/>
              </w:rPr>
              <w:t xml:space="preserve">يتقيّد الطُّلاب بالجدول الزّمنيّ المُعطى للعرض (حتّى 5 دقائق للعرض)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C6C1E7" w14:textId="77777777" w:rsidR="00A06846" w:rsidRPr="005A7B68" w:rsidRDefault="00A06846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rtl/>
              </w:rPr>
            </w:pPr>
            <w:r w:rsidRPr="005A7B68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0971EB" w14:textId="77777777" w:rsidR="00A06846" w:rsidRPr="005A7B68" w:rsidRDefault="00A06846">
            <w:pPr>
              <w:rPr>
                <w:rFonts w:asciiTheme="majorHAnsi" w:hAnsiTheme="majorHAnsi" w:cstheme="majorHAnsi"/>
              </w:rPr>
            </w:pPr>
          </w:p>
        </w:tc>
      </w:tr>
      <w:tr w:rsidR="0037718C" w:rsidRPr="005A7B68" w14:paraId="64499A84" w14:textId="77777777" w:rsidTr="00A0684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DD051A" w14:textId="48838B59" w:rsidR="00A06846" w:rsidRPr="005A7B68" w:rsidRDefault="00CD7754" w:rsidP="00CD7754">
            <w:pPr>
              <w:pStyle w:val="Heading5"/>
              <w:bidi/>
              <w:spacing w:before="200" w:after="0"/>
              <w:rPr>
                <w:rFonts w:asciiTheme="majorHAnsi" w:hAnsiTheme="majorHAnsi" w:cstheme="majorHAnsi"/>
                <w:b/>
                <w:bCs/>
                <w:rtl/>
              </w:rPr>
            </w:pPr>
            <w:r w:rsidRPr="005A7B68">
              <w:rPr>
                <w:rFonts w:asciiTheme="majorHAnsi" w:hAnsiTheme="majorHAnsi" w:cstheme="majorHAnsi"/>
                <w:b/>
                <w:bCs/>
                <w:color w:val="0F243E"/>
                <w:rtl/>
                <w:lang w:bidi="ar-SA"/>
              </w:rPr>
              <w:t>إجابات لأسئلة الحُكّام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199C80" w14:textId="77777777" w:rsidR="00A06846" w:rsidRPr="005A7B68" w:rsidRDefault="00A06846">
            <w:pPr>
              <w:pStyle w:val="NormalWeb"/>
              <w:bidi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5A7B68">
              <w:rPr>
                <w:rFonts w:asciiTheme="majorHAnsi" w:hAnsiTheme="majorHAnsi" w:cstheme="majorHAnsi"/>
                <w:color w:val="000000"/>
                <w:sz w:val="22"/>
                <w:szCs w:val="22"/>
                <w:rtl/>
              </w:rPr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959D1C" w14:textId="76CA44D8" w:rsidR="00A06846" w:rsidRPr="005A7B68" w:rsidRDefault="0037718C">
            <w:pPr>
              <w:pStyle w:val="NormalWeb"/>
              <w:bidi/>
              <w:spacing w:before="0" w:beforeAutospacing="0" w:after="0" w:afterAutospacing="0"/>
              <w:rPr>
                <w:rFonts w:asciiTheme="majorHAnsi" w:hAnsiTheme="majorHAnsi" w:cstheme="majorHAnsi"/>
                <w:rtl/>
              </w:rPr>
            </w:pPr>
            <w:r>
              <w:rPr>
                <w:rFonts w:asciiTheme="majorHAnsi" w:hAnsiTheme="majorHAnsi" w:cstheme="majorHAnsi" w:hint="cs"/>
                <w:color w:val="000000"/>
                <w:sz w:val="22"/>
                <w:szCs w:val="22"/>
                <w:rtl/>
                <w:lang w:bidi="ar-SA"/>
              </w:rPr>
              <w:t xml:space="preserve">الطُّلاب يُجيبون إجابات صحيحة ودقيقة عن أسئلة الحُكّام / الزُّملاء، من ناحية الجوانب الكيميائيّة وأيضًا بالجوانب التطبيقيّة في الحياة اليوميّة والصِّناعة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B9275D" w14:textId="77777777" w:rsidR="00A06846" w:rsidRPr="005A7B68" w:rsidRDefault="00A06846">
            <w:pPr>
              <w:pStyle w:val="NormalWeb"/>
              <w:bidi/>
              <w:spacing w:before="120" w:beforeAutospacing="0" w:after="0" w:afterAutospacing="0"/>
              <w:jc w:val="center"/>
              <w:rPr>
                <w:rFonts w:asciiTheme="majorHAnsi" w:hAnsiTheme="majorHAnsi" w:cstheme="majorHAnsi"/>
                <w:rtl/>
              </w:rPr>
            </w:pPr>
            <w:r w:rsidRPr="005A7B68">
              <w:rPr>
                <w:rFonts w:asciiTheme="majorHAnsi" w:hAnsiTheme="majorHAnsi" w:cstheme="majorHAnsi"/>
                <w:color w:val="000000"/>
                <w:sz w:val="22"/>
                <w:szCs w:val="22"/>
                <w:rtl/>
              </w:rPr>
              <w:t>20%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282615" w14:textId="77777777" w:rsidR="00A06846" w:rsidRPr="005A7B68" w:rsidRDefault="00A06846">
            <w:pPr>
              <w:rPr>
                <w:rFonts w:asciiTheme="majorHAnsi" w:hAnsiTheme="majorHAnsi" w:cstheme="majorHAnsi"/>
                <w:rtl/>
              </w:rPr>
            </w:pPr>
          </w:p>
        </w:tc>
      </w:tr>
      <w:tr w:rsidR="0037718C" w:rsidRPr="005A7B68" w14:paraId="736393E8" w14:textId="77777777" w:rsidTr="00A06846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B99E34" w14:textId="51771995" w:rsidR="00A06846" w:rsidRPr="005A7B68" w:rsidRDefault="00CD7754">
            <w:pPr>
              <w:pStyle w:val="Heading5"/>
              <w:bidi/>
              <w:spacing w:before="200" w:after="0"/>
              <w:rPr>
                <w:rFonts w:asciiTheme="majorHAnsi" w:hAnsiTheme="majorHAnsi" w:cstheme="majorHAnsi"/>
                <w:b/>
                <w:bCs/>
                <w:lang w:bidi="ar-SA"/>
              </w:rPr>
            </w:pPr>
            <w:r w:rsidRPr="005A7B68">
              <w:rPr>
                <w:rFonts w:asciiTheme="majorHAnsi" w:hAnsiTheme="majorHAnsi" w:cstheme="majorHAnsi"/>
                <w:b/>
                <w:bCs/>
                <w:color w:val="0F243E"/>
                <w:rtl/>
                <w:lang w:bidi="ar-SA"/>
              </w:rPr>
              <w:t>المجموع الكُلّيّ</w:t>
            </w:r>
          </w:p>
          <w:p w14:paraId="49F73271" w14:textId="77777777" w:rsidR="00A06846" w:rsidRPr="005A7B68" w:rsidRDefault="00A06846">
            <w:pPr>
              <w:rPr>
                <w:rFonts w:asciiTheme="majorHAnsi" w:hAnsiTheme="majorHAnsi" w:cstheme="majorHAnsi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56F524" w14:textId="77777777" w:rsidR="00A06846" w:rsidRPr="005A7B68" w:rsidRDefault="00A068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07229F" w14:textId="77777777" w:rsidR="00A06846" w:rsidRPr="005A7B68" w:rsidRDefault="00A0684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C7FE9C" w14:textId="77777777" w:rsidR="00A06846" w:rsidRPr="005A7B68" w:rsidRDefault="00A06846">
            <w:pPr>
              <w:pStyle w:val="NormalWeb"/>
              <w:bidi/>
              <w:spacing w:before="12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  <w:r w:rsidRPr="005A7B68">
              <w:rPr>
                <w:rFonts w:asciiTheme="majorHAnsi" w:hAnsiTheme="majorHAnsi" w:cstheme="majorHAnsi"/>
                <w:color w:val="000000"/>
                <w:sz w:val="22"/>
                <w:szCs w:val="22"/>
                <w:rtl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7F8022" w14:textId="77777777" w:rsidR="00A06846" w:rsidRPr="005A7B68" w:rsidRDefault="00A06846">
            <w:pPr>
              <w:rPr>
                <w:rFonts w:asciiTheme="majorHAnsi" w:hAnsiTheme="majorHAnsi" w:cstheme="majorHAnsi"/>
                <w:rtl/>
              </w:rPr>
            </w:pPr>
          </w:p>
        </w:tc>
      </w:tr>
    </w:tbl>
    <w:p w14:paraId="4E2E1947" w14:textId="77777777" w:rsidR="00A06846" w:rsidRPr="005A7B68" w:rsidRDefault="00A06846" w:rsidP="00A06846">
      <w:pPr>
        <w:rPr>
          <w:rFonts w:asciiTheme="majorHAnsi" w:hAnsiTheme="majorHAnsi" w:cstheme="majorHAnsi"/>
        </w:rPr>
      </w:pPr>
    </w:p>
    <w:p w14:paraId="598C8525" w14:textId="4121B473" w:rsidR="00A06846" w:rsidRPr="005A7B68" w:rsidRDefault="005A7B68" w:rsidP="00A06846">
      <w:pPr>
        <w:pStyle w:val="NormalWeb"/>
        <w:bidi/>
        <w:spacing w:before="0" w:beforeAutospacing="0" w:after="200" w:afterAutospacing="0"/>
        <w:rPr>
          <w:rFonts w:asciiTheme="majorHAnsi" w:hAnsiTheme="majorHAnsi" w:cstheme="majorHAnsi"/>
        </w:rPr>
      </w:pPr>
      <w:r w:rsidRPr="005A7B68">
        <w:rPr>
          <w:rFonts w:asciiTheme="majorHAnsi" w:hAnsiTheme="majorHAnsi" w:cstheme="majorHAnsi"/>
          <w:b/>
          <w:bCs/>
          <w:color w:val="000000"/>
          <w:sz w:val="22"/>
          <w:szCs w:val="22"/>
          <w:rtl/>
          <w:lang w:bidi="ar-SA"/>
        </w:rPr>
        <w:t xml:space="preserve">تقييم عامّ بالكلمات واقتراحات للتحسين: </w:t>
      </w:r>
    </w:p>
    <w:p w14:paraId="7EDCB9CC" w14:textId="77777777" w:rsidR="00304E4E" w:rsidRPr="005A7B68" w:rsidRDefault="00304E4E">
      <w:pPr>
        <w:bidi/>
        <w:rPr>
          <w:rFonts w:asciiTheme="majorHAnsi" w:hAnsiTheme="majorHAnsi" w:cstheme="majorHAnsi"/>
        </w:rPr>
      </w:pPr>
    </w:p>
    <w:sectPr w:rsidR="00304E4E" w:rsidRPr="005A7B68" w:rsidSect="004D7B6A">
      <w:pgSz w:w="11909" w:h="16834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4E"/>
    <w:rsid w:val="00304E4E"/>
    <w:rsid w:val="0037191D"/>
    <w:rsid w:val="0037718C"/>
    <w:rsid w:val="003E0D30"/>
    <w:rsid w:val="004D7B6A"/>
    <w:rsid w:val="005433C6"/>
    <w:rsid w:val="005A7B68"/>
    <w:rsid w:val="005A7E4C"/>
    <w:rsid w:val="006560EF"/>
    <w:rsid w:val="00A06846"/>
    <w:rsid w:val="00A306A7"/>
    <w:rsid w:val="00CD7754"/>
    <w:rsid w:val="00D441A9"/>
    <w:rsid w:val="00E54837"/>
    <w:rsid w:val="00E9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C41C"/>
  <w15:docId w15:val="{AA06811F-C10B-41EB-96BB-2A9342B2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D7B6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7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D7B6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593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erez sachyani</dc:creator>
  <cp:lastModifiedBy>Orr Bar-Joseph</cp:lastModifiedBy>
  <cp:revision>2</cp:revision>
  <dcterms:created xsi:type="dcterms:W3CDTF">2022-10-19T07:49:00Z</dcterms:created>
  <dcterms:modified xsi:type="dcterms:W3CDTF">2022-10-19T07:49:00Z</dcterms:modified>
</cp:coreProperties>
</file>